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98D5F" w14:textId="596C6119" w:rsidR="009D7315" w:rsidRDefault="00DC48B7" w:rsidP="009D7315">
      <w:pPr>
        <w:pStyle w:val="Heading1"/>
      </w:pPr>
      <w:r w:rsidRPr="00DC48B7">
        <w:t xml:space="preserve">Preparing for a Flood in the Hawkesbury-Nepean Valley </w:t>
      </w:r>
    </w:p>
    <w:p w14:paraId="3EFCC170" w14:textId="01E67374" w:rsidR="00DC48B7" w:rsidRDefault="009B12B8" w:rsidP="00DC48B7">
      <w:pPr>
        <w:spacing w:after="0"/>
      </w:pPr>
      <w:r w:rsidRPr="009B12B8">
        <w:rPr>
          <w:b/>
          <w:bCs/>
          <w:color w:val="1E3D78"/>
        </w:rPr>
        <w:t>Focus:</w:t>
      </w:r>
      <w:r w:rsidRPr="009B12B8">
        <w:rPr>
          <w:color w:val="1E3D78"/>
        </w:rPr>
        <w:t xml:space="preserve"> </w:t>
      </w:r>
      <w:r w:rsidR="00552103">
        <w:t>C</w:t>
      </w:r>
      <w:r w:rsidR="00DC48B7" w:rsidRPr="00DC48B7">
        <w:t xml:space="preserve">onsider the following steps in preparing for a </w:t>
      </w:r>
      <w:r w:rsidR="003A4ED5">
        <w:t xml:space="preserve">flood in the </w:t>
      </w:r>
      <w:r w:rsidR="007B39C3">
        <w:t>valley:</w:t>
      </w:r>
    </w:p>
    <w:p w14:paraId="10208227" w14:textId="77777777" w:rsidR="00552103" w:rsidRDefault="00552103" w:rsidP="00DC48B7">
      <w:pPr>
        <w:spacing w:after="0"/>
      </w:pPr>
    </w:p>
    <w:p w14:paraId="7A85A7CE" w14:textId="1C232E36" w:rsidR="00DC48B7" w:rsidRPr="00DC48B7" w:rsidRDefault="00DC48B7" w:rsidP="00DC48B7">
      <w:pPr>
        <w:pStyle w:val="ListParagraph"/>
      </w:pPr>
      <w:r w:rsidRPr="00DC48B7">
        <w:t>Locate your suburb and house using an ESRI map</w:t>
      </w:r>
      <w:r w:rsidR="00C0731E">
        <w:t>.</w:t>
      </w:r>
    </w:p>
    <w:p w14:paraId="7483876A" w14:textId="6D0BAB7F" w:rsidR="00DC48B7" w:rsidRPr="00DC48B7" w:rsidRDefault="00C0731E" w:rsidP="00DC48B7">
      <w:pPr>
        <w:pStyle w:val="ListParagraph"/>
      </w:pPr>
      <w:r>
        <w:t>Assess the likelihood of flooding that may affect your suburb and house</w:t>
      </w:r>
      <w:r w:rsidR="00DC48B7" w:rsidRPr="00DC48B7">
        <w:t xml:space="preserve"> (low, medium, high)</w:t>
      </w:r>
      <w:r>
        <w:t>.</w:t>
      </w:r>
    </w:p>
    <w:p w14:paraId="2CCD9CEE" w14:textId="243237B9" w:rsidR="00C0731E" w:rsidRPr="00DC48B7" w:rsidRDefault="00DC48B7" w:rsidP="00C0731E">
      <w:pPr>
        <w:pStyle w:val="ListParagraph"/>
      </w:pPr>
      <w:r w:rsidRPr="00DC48B7">
        <w:t xml:space="preserve">Identify a flood evacuation route and calculate how long you would have </w:t>
      </w:r>
      <w:r w:rsidR="00C0731E">
        <w:t>before this evacuation route becomes flooded.</w:t>
      </w:r>
    </w:p>
    <w:p w14:paraId="09DAD6A1" w14:textId="31B900B7" w:rsidR="00DC48B7" w:rsidRPr="00DC48B7" w:rsidRDefault="00DC48B7" w:rsidP="00DC48B7">
      <w:pPr>
        <w:pStyle w:val="ListParagraph"/>
      </w:pPr>
      <w:r w:rsidRPr="00DC48B7">
        <w:t>Create a household plan of who to tell, how to communicate and what you should bring with you.</w:t>
      </w:r>
    </w:p>
    <w:p w14:paraId="2B360C32" w14:textId="78F63F25" w:rsidR="00DC48B7" w:rsidRDefault="00DC48B7" w:rsidP="00DC48B7">
      <w:pPr>
        <w:pStyle w:val="ListParagraph"/>
      </w:pPr>
      <w:r w:rsidRPr="00DC48B7">
        <w:t xml:space="preserve">Develop a </w:t>
      </w:r>
      <w:r w:rsidR="00BB18F3">
        <w:t>home emergency</w:t>
      </w:r>
      <w:r w:rsidRPr="00DC48B7">
        <w:t xml:space="preserve"> kit </w:t>
      </w:r>
      <w:r w:rsidR="00BB18F3">
        <w:t>of</w:t>
      </w:r>
      <w:r w:rsidRPr="00DC48B7">
        <w:t xml:space="preserve"> what you need to have available in the event of a flood incident.</w:t>
      </w:r>
    </w:p>
    <w:p w14:paraId="2B5F252E" w14:textId="77777777" w:rsidR="00DC48B7" w:rsidRPr="00BF3F85" w:rsidRDefault="00A158A7" w:rsidP="00DC48B7">
      <w:pPr>
        <w:rPr>
          <w:b/>
        </w:rPr>
      </w:pPr>
      <w:hyperlink r:id="rId8" w:history="1">
        <w:r w:rsidR="00DC48B7" w:rsidRPr="00BF3F85">
          <w:rPr>
            <w:rStyle w:val="Hyperlink"/>
          </w:rPr>
          <w:t>https://www.ses.nsw.gov.au/hawkesbury-nepean-floods/</w:t>
        </w:r>
      </w:hyperlink>
    </w:p>
    <w:p w14:paraId="337A3065" w14:textId="580727FE" w:rsidR="00DC48B7" w:rsidRDefault="00DC48B7" w:rsidP="00DC48B7">
      <w:pPr>
        <w:spacing w:after="0"/>
      </w:pPr>
      <w:r w:rsidRPr="00BF3F85">
        <w:t>Use the following Geographical tools to assist you</w:t>
      </w:r>
      <w:r w:rsidR="00552103">
        <w:t>:</w:t>
      </w:r>
    </w:p>
    <w:p w14:paraId="2596260C" w14:textId="77777777" w:rsidR="00552103" w:rsidRPr="00BF3F85" w:rsidRDefault="00552103" w:rsidP="00DC48B7">
      <w:pPr>
        <w:spacing w:after="0"/>
      </w:pPr>
    </w:p>
    <w:p w14:paraId="7D2A0126" w14:textId="20FAC7F5" w:rsidR="00DC48B7" w:rsidRPr="00DC48B7" w:rsidRDefault="00DC48B7" w:rsidP="00DC48B7">
      <w:pPr>
        <w:pStyle w:val="ListParagraph"/>
      </w:pPr>
      <w:r w:rsidRPr="00DC48B7">
        <w:rPr>
          <w:b/>
          <w:bCs/>
        </w:rPr>
        <w:t xml:space="preserve">Maps </w:t>
      </w:r>
      <w:r w:rsidRPr="00DC48B7">
        <w:t>(choropleth, synoptic charts), Spatial technologies (satellite images)</w:t>
      </w:r>
    </w:p>
    <w:p w14:paraId="4F7B1633" w14:textId="4FD5D10D" w:rsidR="00DC48B7" w:rsidRPr="00DC48B7" w:rsidRDefault="00DC48B7" w:rsidP="00DC48B7">
      <w:pPr>
        <w:pStyle w:val="ListParagraph"/>
      </w:pPr>
      <w:r w:rsidRPr="00DC48B7">
        <w:rPr>
          <w:b/>
          <w:bCs/>
        </w:rPr>
        <w:t>Graphs and Statistics</w:t>
      </w:r>
      <w:r w:rsidRPr="00DC48B7">
        <w:t xml:space="preserve"> (multiple tables and graphs presented on a geographical theme) </w:t>
      </w:r>
    </w:p>
    <w:p w14:paraId="704FFDF0" w14:textId="4C9F9F58" w:rsidR="00DC48B7" w:rsidRPr="00DC48B7" w:rsidRDefault="00DC48B7" w:rsidP="00DC48B7">
      <w:pPr>
        <w:pStyle w:val="ListParagraph"/>
      </w:pPr>
      <w:r w:rsidRPr="00DC48B7">
        <w:rPr>
          <w:b/>
          <w:bCs/>
        </w:rPr>
        <w:t>Visual representations</w:t>
      </w:r>
      <w:r w:rsidRPr="00DC48B7">
        <w:t xml:space="preserve"> (annotated diagrams, photographs, aerial photographs)</w:t>
      </w:r>
    </w:p>
    <w:p w14:paraId="472D27BC" w14:textId="7060F96C" w:rsidR="00DC48B7" w:rsidRDefault="00DC48B7" w:rsidP="00DC48B7">
      <w:pPr>
        <w:spacing w:after="0"/>
      </w:pPr>
      <w:r>
        <w:t>Outline strategies that could help reduce or mitigate the impact of a flood incident</w:t>
      </w:r>
      <w:r w:rsidR="00552103">
        <w:t xml:space="preserve"> </w:t>
      </w:r>
      <w:r w:rsidR="000F771A">
        <w:t>in</w:t>
      </w:r>
      <w:r w:rsidR="00552103">
        <w:t xml:space="preserve"> the table below. These sources may help:</w:t>
      </w:r>
    </w:p>
    <w:p w14:paraId="166F33AC" w14:textId="77777777" w:rsidR="00552103" w:rsidRDefault="00552103" w:rsidP="00DC48B7">
      <w:pPr>
        <w:spacing w:after="0"/>
      </w:pPr>
    </w:p>
    <w:bookmarkStart w:id="0" w:name="_Hlk21700547"/>
    <w:p w14:paraId="2A5A2333" w14:textId="6E3D178F" w:rsidR="00DC48B7" w:rsidRPr="00DC48B7" w:rsidRDefault="0044158F" w:rsidP="00DC48B7">
      <w:pPr>
        <w:pStyle w:val="ListParagraph"/>
      </w:pPr>
      <w:r>
        <w:fldChar w:fldCharType="begin"/>
      </w:r>
      <w:r>
        <w:instrText xml:space="preserve"> HYPERLINK "https://www.chiefscientist.qld.gov.au/publications/understanding-floods" </w:instrText>
      </w:r>
      <w:r>
        <w:fldChar w:fldCharType="separate"/>
      </w:r>
      <w:r w:rsidR="00DC48B7" w:rsidRPr="007D5A58">
        <w:rPr>
          <w:rStyle w:val="Hyperlink"/>
        </w:rPr>
        <w:t>https://www.chiefscientist.qld.gov.au/publications/understanding-floods</w:t>
      </w:r>
      <w:r>
        <w:rPr>
          <w:rStyle w:val="Hyperlink"/>
        </w:rPr>
        <w:fldChar w:fldCharType="end"/>
      </w:r>
      <w:r w:rsidR="00DC48B7">
        <w:t xml:space="preserve"> </w:t>
      </w:r>
    </w:p>
    <w:p w14:paraId="5F053571" w14:textId="7FC6B577" w:rsidR="00DC48B7" w:rsidRPr="00DC48B7" w:rsidRDefault="00A158A7" w:rsidP="00DC48B7">
      <w:pPr>
        <w:pStyle w:val="ListParagraph"/>
      </w:pPr>
      <w:hyperlink r:id="rId9" w:history="1">
        <w:r w:rsidR="00DC48B7" w:rsidRPr="007D5A58">
          <w:rPr>
            <w:rStyle w:val="Hyperlink"/>
          </w:rPr>
          <w:t>https://flooddata.ses.nsw.gov.au/</w:t>
        </w:r>
      </w:hyperlink>
      <w:r w:rsidR="00DC48B7">
        <w:t xml:space="preserve"> </w:t>
      </w:r>
    </w:p>
    <w:p w14:paraId="714404EB" w14:textId="104B5627" w:rsidR="00DC48B7" w:rsidRDefault="00A158A7" w:rsidP="00DC48B7">
      <w:pPr>
        <w:pStyle w:val="ListParagraph"/>
      </w:pPr>
      <w:hyperlink r:id="rId10" w:history="1">
        <w:r w:rsidR="00DC48B7" w:rsidRPr="007D5A58">
          <w:rPr>
            <w:rStyle w:val="Hyperlink"/>
          </w:rPr>
          <w:t>http://www.infrastructure.nsw.gov.au/media/2162/ec_insw_hawkesbury-nepean_fss-document_web.pdf</w:t>
        </w:r>
      </w:hyperlink>
      <w:r w:rsidR="00DC48B7">
        <w:t xml:space="preserve"> </w:t>
      </w:r>
    </w:p>
    <w:p w14:paraId="751152E6" w14:textId="4665DFE4" w:rsidR="00291E2F" w:rsidRPr="00DC48B7" w:rsidRDefault="00291E2F" w:rsidP="00291E2F">
      <w:pPr>
        <w:pStyle w:val="ListParagraph"/>
      </w:pPr>
      <w:r>
        <w:fldChar w:fldCharType="begin"/>
      </w:r>
      <w:r>
        <w:instrText xml:space="preserve"> HYPERLINK "</w:instrText>
      </w:r>
      <w:r w:rsidRPr="00291E2F">
        <w:instrText>https://</w:instrText>
      </w:r>
      <w:r w:rsidRPr="00291E2F">
        <w:instrText>www.infrastructure.nsw.gov.au/media/1722/mamaging-the-flood-risk.pdf</w:instrText>
      </w:r>
      <w:r>
        <w:instrText xml:space="preserve">" </w:instrText>
      </w:r>
      <w:r>
        <w:fldChar w:fldCharType="separate"/>
      </w:r>
      <w:r w:rsidRPr="0070710B">
        <w:rPr>
          <w:rStyle w:val="Hyperlink"/>
        </w:rPr>
        <w:t>https://</w:t>
      </w:r>
      <w:r w:rsidRPr="0070710B">
        <w:rPr>
          <w:rStyle w:val="Hyperlink"/>
        </w:rPr>
        <w:t>www.infrastructure.nsw.gov.au/media/1722/mamaging-the-flood-risk.pdf</w:t>
      </w:r>
      <w:r>
        <w:fldChar w:fldCharType="end"/>
      </w:r>
      <w:r>
        <w:t xml:space="preserve"> </w:t>
      </w:r>
    </w:p>
    <w:p w14:paraId="7D57BA96" w14:textId="37AAC317" w:rsidR="00291E2F" w:rsidRPr="00DC48B7" w:rsidRDefault="00291E2F" w:rsidP="00291E2F">
      <w:pPr>
        <w:pStyle w:val="ListParagraph"/>
      </w:pPr>
      <w:r>
        <w:fldChar w:fldCharType="begin"/>
      </w:r>
      <w:r>
        <w:instrText xml:space="preserve"> HYPERLINK "</w:instrText>
      </w:r>
      <w:r w:rsidRPr="00291E2F">
        <w:instrText>https://</w:instrText>
      </w:r>
      <w:r w:rsidRPr="00291E2F">
        <w:instrText>www.infrastructure.nsw.gov.au/media/1963/assessing-the-options-feb-2019.pdf</w:instrText>
      </w:r>
      <w:r>
        <w:instrText xml:space="preserve">" </w:instrText>
      </w:r>
      <w:r>
        <w:fldChar w:fldCharType="separate"/>
      </w:r>
      <w:r w:rsidRPr="0070710B">
        <w:rPr>
          <w:rStyle w:val="Hyperlink"/>
        </w:rPr>
        <w:t>https://</w:t>
      </w:r>
      <w:r w:rsidRPr="0070710B">
        <w:rPr>
          <w:rStyle w:val="Hyperlink"/>
        </w:rPr>
        <w:t>www.infrastructure.nsw.gov.au/media/1963/assessing-the-options-feb-2019.pdf</w:t>
      </w:r>
      <w:r>
        <w:fldChar w:fldCharType="end"/>
      </w:r>
      <w:r>
        <w:t xml:space="preserve"> </w:t>
      </w:r>
    </w:p>
    <w:p w14:paraId="3534C5AC" w14:textId="4C30A1C8" w:rsidR="00291E2F" w:rsidRDefault="00291E2F" w:rsidP="00291E2F">
      <w:pPr>
        <w:pStyle w:val="ListParagraph"/>
        <w:numPr>
          <w:ilvl w:val="0"/>
          <w:numId w:val="0"/>
        </w:numPr>
        <w:ind w:left="720"/>
      </w:pPr>
      <w:bookmarkStart w:id="1" w:name="_GoBack"/>
      <w:bookmarkEnd w:id="1"/>
    </w:p>
    <w:bookmarkEnd w:id="0"/>
    <w:p w14:paraId="2FDF2732" w14:textId="77777777" w:rsidR="00DC48B7" w:rsidRDefault="00DC48B7">
      <w:pPr>
        <w:spacing w:after="0" w:line="240" w:lineRule="auto"/>
      </w:pPr>
      <w:r>
        <w:br w:type="page"/>
      </w:r>
    </w:p>
    <w:tbl>
      <w:tblPr>
        <w:tblStyle w:val="NSWSESTableStyle1"/>
        <w:tblW w:w="10517" w:type="dxa"/>
        <w:tblLook w:val="04A0" w:firstRow="1" w:lastRow="0" w:firstColumn="1" w:lastColumn="0" w:noHBand="0" w:noVBand="1"/>
      </w:tblPr>
      <w:tblGrid>
        <w:gridCol w:w="2183"/>
        <w:gridCol w:w="2778"/>
        <w:gridCol w:w="2778"/>
        <w:gridCol w:w="2778"/>
      </w:tblGrid>
      <w:tr w:rsidR="009B12B8" w14:paraId="363859AD" w14:textId="77777777" w:rsidTr="009B12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  <w:tcBorders>
              <w:bottom w:val="nil"/>
            </w:tcBorders>
          </w:tcPr>
          <w:p w14:paraId="1922C3A5" w14:textId="1523AEA7" w:rsidR="009B12B8" w:rsidRDefault="00DC48B7" w:rsidP="009B12B8">
            <w:pPr>
              <w:spacing w:after="0"/>
              <w:jc w:val="center"/>
            </w:pPr>
            <w:r w:rsidRPr="00DC48B7">
              <w:lastRenderedPageBreak/>
              <w:t>Strategy/Technology</w:t>
            </w:r>
          </w:p>
        </w:tc>
        <w:tc>
          <w:tcPr>
            <w:tcW w:w="2778" w:type="dxa"/>
            <w:tcBorders>
              <w:bottom w:val="nil"/>
            </w:tcBorders>
          </w:tcPr>
          <w:p w14:paraId="65B8502E" w14:textId="691EB858" w:rsidR="009B12B8" w:rsidRDefault="00DC48B7" w:rsidP="009B12B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C48B7">
              <w:t>Evidence of impact in historic or predicted flood incidents</w:t>
            </w:r>
          </w:p>
        </w:tc>
        <w:tc>
          <w:tcPr>
            <w:tcW w:w="2778" w:type="dxa"/>
            <w:tcBorders>
              <w:bottom w:val="nil"/>
            </w:tcBorders>
          </w:tcPr>
          <w:p w14:paraId="6AE8DA3D" w14:textId="46ADE1D5" w:rsidR="009B12B8" w:rsidRDefault="00DC48B7" w:rsidP="009B12B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C48B7">
              <w:t>How could this reduce or mitigate flooding in the Hawkesbury-Nepean Valley?</w:t>
            </w:r>
          </w:p>
        </w:tc>
        <w:tc>
          <w:tcPr>
            <w:tcW w:w="2778" w:type="dxa"/>
            <w:tcBorders>
              <w:bottom w:val="nil"/>
            </w:tcBorders>
          </w:tcPr>
          <w:p w14:paraId="020934B9" w14:textId="651ADC56" w:rsidR="009B12B8" w:rsidRDefault="00DC48B7" w:rsidP="009B12B8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C48B7">
              <w:t>How could this strategy be implemented and communicated?</w:t>
            </w:r>
          </w:p>
        </w:tc>
      </w:tr>
      <w:tr w:rsidR="009B12B8" w14:paraId="2D3F4994" w14:textId="77777777" w:rsidTr="00DC48B7">
        <w:trPr>
          <w:trHeight w:val="98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3" w:type="dxa"/>
            <w:tcBorders>
              <w:top w:val="single" w:sz="4" w:space="0" w:color="D0CECE" w:themeColor="background2" w:themeShade="E6"/>
              <w:bottom w:val="single" w:sz="2" w:space="0" w:color="auto"/>
            </w:tcBorders>
            <w:shd w:val="clear" w:color="auto" w:fill="auto"/>
          </w:tcPr>
          <w:p w14:paraId="76B9EEE2" w14:textId="5283B1EC" w:rsidR="009B12B8" w:rsidRDefault="009B12B8" w:rsidP="009B12B8">
            <w:pPr>
              <w:spacing w:after="0"/>
            </w:pPr>
          </w:p>
        </w:tc>
        <w:tc>
          <w:tcPr>
            <w:tcW w:w="2778" w:type="dxa"/>
            <w:tcBorders>
              <w:top w:val="single" w:sz="4" w:space="0" w:color="D0CECE" w:themeColor="background2" w:themeShade="E6"/>
              <w:bottom w:val="single" w:sz="2" w:space="0" w:color="auto"/>
            </w:tcBorders>
          </w:tcPr>
          <w:p w14:paraId="560E4DDC" w14:textId="77777777" w:rsidR="009B12B8" w:rsidRDefault="009B12B8" w:rsidP="009B12B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8" w:type="dxa"/>
            <w:tcBorders>
              <w:top w:val="single" w:sz="4" w:space="0" w:color="D0CECE" w:themeColor="background2" w:themeShade="E6"/>
              <w:bottom w:val="single" w:sz="2" w:space="0" w:color="auto"/>
            </w:tcBorders>
          </w:tcPr>
          <w:p w14:paraId="7DCDD134" w14:textId="77777777" w:rsidR="009B12B8" w:rsidRDefault="009B12B8" w:rsidP="009B12B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8" w:type="dxa"/>
            <w:tcBorders>
              <w:top w:val="single" w:sz="4" w:space="0" w:color="D0CECE" w:themeColor="background2" w:themeShade="E6"/>
              <w:bottom w:val="single" w:sz="2" w:space="0" w:color="auto"/>
            </w:tcBorders>
          </w:tcPr>
          <w:p w14:paraId="5BDFA163" w14:textId="77777777" w:rsidR="009B12B8" w:rsidRDefault="009B12B8" w:rsidP="009B12B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A0B2C4C" w14:textId="77777777" w:rsidR="00DC48B7" w:rsidRDefault="00DC48B7" w:rsidP="00DC48B7"/>
    <w:p w14:paraId="1F2AE9B8" w14:textId="29CC9F62" w:rsidR="00DC48B7" w:rsidRDefault="00DC48B7" w:rsidP="00DC48B7">
      <w:pPr>
        <w:spacing w:after="0"/>
      </w:pPr>
      <w:r>
        <w:t xml:space="preserve">Examine how a flood can impact on individuals and communities. </w:t>
      </w:r>
    </w:p>
    <w:p w14:paraId="4C5506E5" w14:textId="2EE15DC9" w:rsidR="00DC48B7" w:rsidRDefault="00DC48B7" w:rsidP="00DC48B7">
      <w:pPr>
        <w:pStyle w:val="ListParagraph"/>
      </w:pPr>
      <w:r>
        <w:t>Write a 1</w:t>
      </w:r>
      <w:r w:rsidR="004A3641">
        <w:t>–</w:t>
      </w:r>
      <w:proofErr w:type="gramStart"/>
      <w:r>
        <w:t>2 page</w:t>
      </w:r>
      <w:proofErr w:type="gramEnd"/>
      <w:r>
        <w:t xml:space="preserve"> report that covers the human, social, economic and environmental impacts.</w:t>
      </w:r>
    </w:p>
    <w:p w14:paraId="35F72EE5" w14:textId="1E8444C8" w:rsidR="00DC48B7" w:rsidRDefault="00DC48B7" w:rsidP="00DC48B7">
      <w:pPr>
        <w:spacing w:after="0"/>
      </w:pPr>
      <w:r>
        <w:t xml:space="preserve">Create a short video, google slide show or representation using a range of geographical data to communicate how </w:t>
      </w:r>
      <w:r w:rsidR="007B39C3">
        <w:t xml:space="preserve">to respond to </w:t>
      </w:r>
      <w:r>
        <w:t xml:space="preserve">a flood event in the Hawkesbury-Nepean </w:t>
      </w:r>
      <w:r w:rsidR="007B39C3">
        <w:t>Valley</w:t>
      </w:r>
      <w:r>
        <w:t xml:space="preserve">. </w:t>
      </w:r>
    </w:p>
    <w:p w14:paraId="102F5765" w14:textId="77777777" w:rsidR="007C0DDF" w:rsidRDefault="007C0DDF" w:rsidP="00DC48B7">
      <w:pPr>
        <w:pStyle w:val="ListParagraph"/>
      </w:pPr>
      <w:r>
        <w:t>C</w:t>
      </w:r>
      <w:r w:rsidR="00DC48B7">
        <w:t xml:space="preserve">onsider your audience </w:t>
      </w:r>
      <w:proofErr w:type="spellStart"/>
      <w:r w:rsidR="00552103">
        <w:t>eg</w:t>
      </w:r>
      <w:proofErr w:type="spellEnd"/>
      <w:r w:rsidR="00552103">
        <w:t xml:space="preserve"> </w:t>
      </w:r>
      <w:r w:rsidR="00DC48B7">
        <w:t>the local community or school and</w:t>
      </w:r>
      <w:r>
        <w:t xml:space="preserve"> </w:t>
      </w:r>
    </w:p>
    <w:p w14:paraId="6E75CBC2" w14:textId="068B879F" w:rsidR="009B12B8" w:rsidRDefault="007C0DDF" w:rsidP="00DC48B7">
      <w:pPr>
        <w:pStyle w:val="ListParagraph"/>
      </w:pPr>
      <w:r>
        <w:t>F</w:t>
      </w:r>
      <w:r w:rsidR="00DC48B7">
        <w:t>ind compelling and factual evidence that supports your recommendations and information.</w:t>
      </w:r>
    </w:p>
    <w:sectPr w:rsidR="009B12B8" w:rsidSect="00664A9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975" w:right="720" w:bottom="1490" w:left="720" w:header="426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B6F09" w14:textId="77777777" w:rsidR="00A158A7" w:rsidRDefault="00A158A7" w:rsidP="00446B8D">
      <w:r>
        <w:separator/>
      </w:r>
    </w:p>
    <w:p w14:paraId="070F93AD" w14:textId="77777777" w:rsidR="00A158A7" w:rsidRDefault="00A158A7" w:rsidP="00446B8D"/>
  </w:endnote>
  <w:endnote w:type="continuationSeparator" w:id="0">
    <w:p w14:paraId="69B46311" w14:textId="77777777" w:rsidR="00A158A7" w:rsidRDefault="00A158A7" w:rsidP="00446B8D">
      <w:r>
        <w:continuationSeparator/>
      </w:r>
    </w:p>
    <w:p w14:paraId="48496EFF" w14:textId="77777777" w:rsidR="00A158A7" w:rsidRDefault="00A158A7" w:rsidP="00446B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Brevia">
    <w:altName w:val="Corbel"/>
    <w:panose1 w:val="00000000000000000000"/>
    <w:charset w:val="4D"/>
    <w:family w:val="swiss"/>
    <w:notTrueType/>
    <w:pitch w:val="variable"/>
    <w:sig w:usb0="A000002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25EB1D" w14:textId="77777777" w:rsidR="009F5CC9" w:rsidRDefault="009F5C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08234" w14:textId="4E41F04D" w:rsidR="00225484" w:rsidRPr="00CE436E" w:rsidRDefault="00114DEB" w:rsidP="00CE436E">
    <w:pPr>
      <w:pStyle w:val="Footer"/>
      <w:spacing w:after="0"/>
      <w:jc w:val="center"/>
      <w:rPr>
        <w:color w:val="FFFFFF" w:themeColor="background1"/>
      </w:rPr>
    </w:pPr>
    <w:r w:rsidRPr="00CE436E">
      <w:rPr>
        <w:noProof/>
        <w:color w:val="FFFFFF" w:themeColor="background1"/>
        <w:lang w:val="en-AU" w:eastAsia="en-AU"/>
      </w:rPr>
      <w:drawing>
        <wp:anchor distT="0" distB="0" distL="114300" distR="114300" simplePos="0" relativeHeight="251662336" behindDoc="1" locked="0" layoutInCell="1" allowOverlap="1" wp14:anchorId="78B3CBE4" wp14:editId="1E9BAE0C">
          <wp:simplePos x="0" y="0"/>
          <wp:positionH relativeFrom="column">
            <wp:posOffset>-221615</wp:posOffset>
          </wp:positionH>
          <wp:positionV relativeFrom="paragraph">
            <wp:posOffset>-181321</wp:posOffset>
          </wp:positionV>
          <wp:extent cx="480400" cy="519229"/>
          <wp:effectExtent l="0" t="0" r="2540" b="1905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waratah-nsw-government-reverse-png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0400" cy="5192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F5CC9">
      <w:rPr>
        <w:color w:val="FFFFFF" w:themeColor="background1"/>
        <w:lang w:val="en-AU"/>
      </w:rPr>
      <w:t>Scaffold 3</w:t>
    </w:r>
    <w:r w:rsidR="00CE436E">
      <w:rPr>
        <w:color w:val="FFFFFF" w:themeColor="background1"/>
        <w:lang w:val="en-AU"/>
      </w:rPr>
      <w:t xml:space="preserve"> </w:t>
    </w:r>
    <w:r w:rsidR="00225484" w:rsidRPr="00CE436E">
      <w:rPr>
        <w:color w:val="FFFFFF" w:themeColor="background1"/>
      </w:rPr>
      <w:t xml:space="preserve">| Page </w:t>
    </w:r>
    <w:r w:rsidR="00225484" w:rsidRPr="00CE436E">
      <w:rPr>
        <w:color w:val="FFFFFF" w:themeColor="background1"/>
      </w:rPr>
      <w:fldChar w:fldCharType="begin"/>
    </w:r>
    <w:r w:rsidR="00225484" w:rsidRPr="00CE436E">
      <w:rPr>
        <w:color w:val="FFFFFF" w:themeColor="background1"/>
      </w:rPr>
      <w:instrText xml:space="preserve"> PAGE   \* MERGEFORMAT </w:instrText>
    </w:r>
    <w:r w:rsidR="00225484" w:rsidRPr="00CE436E">
      <w:rPr>
        <w:color w:val="FFFFFF" w:themeColor="background1"/>
      </w:rPr>
      <w:fldChar w:fldCharType="separate"/>
    </w:r>
    <w:r w:rsidR="003A4ED5">
      <w:rPr>
        <w:noProof/>
        <w:color w:val="FFFFFF" w:themeColor="background1"/>
      </w:rPr>
      <w:t>1</w:t>
    </w:r>
    <w:r w:rsidR="00225484" w:rsidRPr="00CE436E">
      <w:rPr>
        <w:noProof/>
        <w:color w:val="FFFFFF" w:themeColor="background1"/>
      </w:rPr>
      <w:fldChar w:fldCharType="end"/>
    </w:r>
  </w:p>
  <w:p w14:paraId="21219678" w14:textId="77777777" w:rsidR="005C4F6C" w:rsidRDefault="005C4F6C" w:rsidP="00446B8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E9FC8" w14:textId="77777777" w:rsidR="00896484" w:rsidRDefault="0070781E" w:rsidP="00446B8D">
    <w:pPr>
      <w:pStyle w:val="Footer"/>
    </w:pPr>
    <w:r w:rsidRPr="006A5D59">
      <w:t xml:space="preserve">Document footer | Version | Page </w:t>
    </w:r>
    <w:r w:rsidRPr="006A5D59">
      <w:fldChar w:fldCharType="begin"/>
    </w:r>
    <w:r w:rsidRPr="006A5D59">
      <w:instrText xml:space="preserve"> PAGE   \* MERGEFORMAT </w:instrText>
    </w:r>
    <w:r w:rsidRPr="006A5D59">
      <w:fldChar w:fldCharType="separate"/>
    </w:r>
    <w:r w:rsidR="006A5D59">
      <w:rPr>
        <w:noProof/>
      </w:rPr>
      <w:t>1</w:t>
    </w:r>
    <w:r w:rsidRPr="006A5D59">
      <w:rPr>
        <w:noProof/>
      </w:rPr>
      <w:fldChar w:fldCharType="end"/>
    </w:r>
    <w:r w:rsidR="00896484">
      <w:ptab w:relativeTo="margin" w:alignment="center" w:leader="none"/>
    </w:r>
    <w:r w:rsidR="00896484">
      <w:ptab w:relativeTo="margin" w:alignment="right" w:leader="none"/>
    </w:r>
  </w:p>
  <w:p w14:paraId="00097FA8" w14:textId="77777777" w:rsidR="005C4F6C" w:rsidRDefault="005C4F6C" w:rsidP="00446B8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A6B56" w14:textId="77777777" w:rsidR="00A158A7" w:rsidRDefault="00A158A7" w:rsidP="00446B8D">
      <w:r>
        <w:separator/>
      </w:r>
    </w:p>
    <w:p w14:paraId="0EF49AD0" w14:textId="77777777" w:rsidR="00A158A7" w:rsidRDefault="00A158A7" w:rsidP="00446B8D"/>
  </w:footnote>
  <w:footnote w:type="continuationSeparator" w:id="0">
    <w:p w14:paraId="351C9239" w14:textId="77777777" w:rsidR="00A158A7" w:rsidRDefault="00A158A7" w:rsidP="00446B8D">
      <w:r>
        <w:continuationSeparator/>
      </w:r>
    </w:p>
    <w:p w14:paraId="24225C91" w14:textId="77777777" w:rsidR="00A158A7" w:rsidRDefault="00A158A7" w:rsidP="00446B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0C018" w14:textId="77777777" w:rsidR="009F5CC9" w:rsidRDefault="009F5C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3820B" w14:textId="665378AD" w:rsidR="00463346" w:rsidRPr="00441CAF" w:rsidRDefault="00CE436E" w:rsidP="00463346">
    <w:pPr>
      <w:pStyle w:val="Header"/>
      <w:spacing w:after="0"/>
      <w:rPr>
        <w:rFonts w:ascii="Brevia" w:hAnsi="Brevia"/>
        <w:i/>
        <w:iCs/>
        <w:sz w:val="28"/>
        <w:szCs w:val="28"/>
      </w:rPr>
    </w:pPr>
    <w:r w:rsidRPr="00441CAF">
      <w:rPr>
        <w:noProof/>
        <w:sz w:val="28"/>
        <w:szCs w:val="28"/>
        <w:lang w:val="en-AU" w:eastAsia="en-AU"/>
      </w:rPr>
      <w:drawing>
        <wp:anchor distT="0" distB="0" distL="114300" distR="114300" simplePos="0" relativeHeight="251661312" behindDoc="1" locked="0" layoutInCell="1" allowOverlap="1" wp14:anchorId="4510BB2E" wp14:editId="7F8D8240">
          <wp:simplePos x="0" y="0"/>
          <wp:positionH relativeFrom="page">
            <wp:posOffset>-45267</wp:posOffset>
          </wp:positionH>
          <wp:positionV relativeFrom="page">
            <wp:posOffset>-172016</wp:posOffset>
          </wp:positionV>
          <wp:extent cx="7620635" cy="10864159"/>
          <wp:effectExtent l="0" t="0" r="0" b="0"/>
          <wp:wrapNone/>
          <wp:docPr id="27" name="Picture 27" descr="letterhea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etterhea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635" cy="108641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3346" w:rsidRPr="00441CAF">
      <w:rPr>
        <w:rFonts w:ascii="Brevia" w:hAnsi="Brevia"/>
        <w:i/>
        <w:iCs/>
        <w:sz w:val="28"/>
        <w:szCs w:val="28"/>
        <w:lang w:val="en-AU"/>
      </w:rPr>
      <w:t xml:space="preserve">Water </w:t>
    </w:r>
    <w:r w:rsidR="00227CBC">
      <w:rPr>
        <w:rFonts w:ascii="Brevia" w:hAnsi="Brevia"/>
        <w:i/>
        <w:iCs/>
        <w:sz w:val="28"/>
        <w:szCs w:val="28"/>
        <w:lang w:val="en-AU"/>
      </w:rPr>
      <w:t>in</w:t>
    </w:r>
    <w:r w:rsidR="00463346" w:rsidRPr="00441CAF">
      <w:rPr>
        <w:rFonts w:ascii="Brevia" w:hAnsi="Brevia"/>
        <w:i/>
        <w:iCs/>
        <w:sz w:val="28"/>
        <w:szCs w:val="28"/>
      </w:rPr>
      <w:t xml:space="preserve"> the </w:t>
    </w:r>
    <w:r w:rsidR="00463346" w:rsidRPr="006B47CE">
      <w:rPr>
        <w:rFonts w:ascii="Brevia" w:hAnsi="Brevia"/>
        <w:i/>
        <w:iCs/>
        <w:sz w:val="28"/>
        <w:szCs w:val="28"/>
      </w:rPr>
      <w:t>Worl</w:t>
    </w:r>
    <w:r w:rsidR="00463346" w:rsidRPr="00441CAF">
      <w:rPr>
        <w:rFonts w:ascii="Brevia" w:hAnsi="Brevia"/>
        <w:i/>
        <w:iCs/>
        <w:sz w:val="28"/>
        <w:szCs w:val="28"/>
      </w:rPr>
      <w:t>d</w:t>
    </w:r>
  </w:p>
  <w:p w14:paraId="0040B20C" w14:textId="77777777" w:rsidR="00463346" w:rsidRPr="00441CAF" w:rsidRDefault="00463346" w:rsidP="00463346">
    <w:pPr>
      <w:pStyle w:val="Header"/>
      <w:spacing w:after="0"/>
      <w:rPr>
        <w:rFonts w:ascii="Brevia" w:hAnsi="Brevia"/>
        <w:sz w:val="28"/>
        <w:szCs w:val="28"/>
      </w:rPr>
    </w:pPr>
    <w:r w:rsidRPr="00441CAF">
      <w:rPr>
        <w:rFonts w:ascii="Brevia" w:hAnsi="Brevia"/>
        <w:sz w:val="28"/>
        <w:szCs w:val="28"/>
      </w:rPr>
      <w:t>Flooding in the Hawkesbury-Nepean Valley</w:t>
    </w:r>
  </w:p>
  <w:p w14:paraId="6820C55B" w14:textId="66818933" w:rsidR="005C4F6C" w:rsidRPr="00441CAF" w:rsidRDefault="00463346" w:rsidP="00463346">
    <w:pPr>
      <w:pStyle w:val="Header"/>
      <w:spacing w:after="0"/>
      <w:rPr>
        <w:rFonts w:ascii="Brevia" w:hAnsi="Brevia"/>
        <w:sz w:val="28"/>
        <w:szCs w:val="28"/>
      </w:rPr>
    </w:pPr>
    <w:r w:rsidRPr="00441CAF">
      <w:rPr>
        <w:rFonts w:ascii="Brevia" w:hAnsi="Brevia"/>
        <w:sz w:val="28"/>
        <w:szCs w:val="28"/>
      </w:rPr>
      <w:t>Stage 4 Geography Resources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C1E32" w14:textId="77777777" w:rsidR="0070781E" w:rsidRDefault="0070781E" w:rsidP="00446B8D">
    <w:pPr>
      <w:pStyle w:val="Header"/>
    </w:pPr>
  </w:p>
  <w:p w14:paraId="402F4040" w14:textId="77777777" w:rsidR="0070781E" w:rsidRDefault="0070781E" w:rsidP="00446B8D">
    <w:pPr>
      <w:pStyle w:val="Header"/>
    </w:pPr>
  </w:p>
  <w:p w14:paraId="6FC0BA27" w14:textId="77777777" w:rsidR="00A62816" w:rsidRPr="0070781E" w:rsidRDefault="0070781E" w:rsidP="00446B8D">
    <w:pPr>
      <w:pStyle w:val="Header"/>
    </w:pPr>
    <w:r w:rsidRPr="0070781E">
      <w:rPr>
        <w:noProof/>
        <w:lang w:val="en-AU" w:eastAsia="en-AU"/>
      </w:rPr>
      <w:drawing>
        <wp:anchor distT="0" distB="0" distL="114300" distR="114300" simplePos="0" relativeHeight="251659264" behindDoc="1" locked="0" layoutInCell="1" allowOverlap="1" wp14:anchorId="728AC76D" wp14:editId="511199A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20635" cy="10774045"/>
          <wp:effectExtent l="0" t="0" r="0" b="8255"/>
          <wp:wrapNone/>
          <wp:docPr id="29" name="Picture 29" descr="letterhea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etterhea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635" cy="1077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0781E">
      <w:t>Page Title</w:t>
    </w:r>
    <w:r w:rsidR="004807BC" w:rsidRPr="0070781E">
      <w:tab/>
    </w:r>
  </w:p>
  <w:p w14:paraId="6A06467D" w14:textId="77777777" w:rsidR="005C4F6C" w:rsidRDefault="005C4F6C" w:rsidP="00446B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0773B"/>
    <w:multiLevelType w:val="hybridMultilevel"/>
    <w:tmpl w:val="8110A8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449"/>
    <w:multiLevelType w:val="hybridMultilevel"/>
    <w:tmpl w:val="8FB23566"/>
    <w:lvl w:ilvl="0" w:tplc="FA6A6B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D5343"/>
    <w:multiLevelType w:val="hybridMultilevel"/>
    <w:tmpl w:val="F8D6C6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45065"/>
    <w:multiLevelType w:val="hybridMultilevel"/>
    <w:tmpl w:val="EAD0F4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339BD"/>
    <w:multiLevelType w:val="hybridMultilevel"/>
    <w:tmpl w:val="66BC9EC2"/>
    <w:lvl w:ilvl="0" w:tplc="07603BB0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A3443"/>
    <w:multiLevelType w:val="hybridMultilevel"/>
    <w:tmpl w:val="22C41F2E"/>
    <w:lvl w:ilvl="0" w:tplc="A746D646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26252"/>
    <w:multiLevelType w:val="hybridMultilevel"/>
    <w:tmpl w:val="D438FF84"/>
    <w:lvl w:ilvl="0" w:tplc="2C285FF4">
      <w:start w:val="1"/>
      <w:numFmt w:val="decimal"/>
      <w:lvlText w:val="%1."/>
      <w:lvlJc w:val="left"/>
      <w:pPr>
        <w:ind w:left="1440" w:hanging="72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1A1D65"/>
    <w:multiLevelType w:val="hybridMultilevel"/>
    <w:tmpl w:val="C51EB2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F32C53"/>
    <w:multiLevelType w:val="hybridMultilevel"/>
    <w:tmpl w:val="2E108BAA"/>
    <w:lvl w:ilvl="0" w:tplc="32E6F98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20880"/>
    <w:multiLevelType w:val="hybridMultilevel"/>
    <w:tmpl w:val="98DEE9C8"/>
    <w:lvl w:ilvl="0" w:tplc="32E6F98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946A31"/>
    <w:multiLevelType w:val="hybridMultilevel"/>
    <w:tmpl w:val="F7DAF010"/>
    <w:lvl w:ilvl="0" w:tplc="5A4462B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F35FE"/>
    <w:multiLevelType w:val="hybridMultilevel"/>
    <w:tmpl w:val="2B329CCA"/>
    <w:lvl w:ilvl="0" w:tplc="A746D646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9142EB"/>
    <w:multiLevelType w:val="hybridMultilevel"/>
    <w:tmpl w:val="08C49D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DD1176"/>
    <w:multiLevelType w:val="hybridMultilevel"/>
    <w:tmpl w:val="7ACA3C96"/>
    <w:lvl w:ilvl="0" w:tplc="32E6F98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E1C13"/>
    <w:multiLevelType w:val="multilevel"/>
    <w:tmpl w:val="81FC162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FA36CF6"/>
    <w:multiLevelType w:val="hybridMultilevel"/>
    <w:tmpl w:val="7FDEFDD0"/>
    <w:lvl w:ilvl="0" w:tplc="FA6A6B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75709F"/>
    <w:multiLevelType w:val="hybridMultilevel"/>
    <w:tmpl w:val="A52C1242"/>
    <w:lvl w:ilvl="0" w:tplc="5A4462B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F080FCE"/>
    <w:multiLevelType w:val="hybridMultilevel"/>
    <w:tmpl w:val="EBCA3D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1943A5"/>
    <w:multiLevelType w:val="hybridMultilevel"/>
    <w:tmpl w:val="B5C257E0"/>
    <w:lvl w:ilvl="0" w:tplc="5A4462B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3F5BC5"/>
    <w:multiLevelType w:val="hybridMultilevel"/>
    <w:tmpl w:val="67742486"/>
    <w:lvl w:ilvl="0" w:tplc="FA6A6B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9677C"/>
    <w:multiLevelType w:val="hybridMultilevel"/>
    <w:tmpl w:val="3D1E137A"/>
    <w:lvl w:ilvl="0" w:tplc="5A4462B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EB65AE"/>
    <w:multiLevelType w:val="hybridMultilevel"/>
    <w:tmpl w:val="478649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5B4885"/>
    <w:multiLevelType w:val="hybridMultilevel"/>
    <w:tmpl w:val="A4A01A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66C8B"/>
    <w:multiLevelType w:val="hybridMultilevel"/>
    <w:tmpl w:val="9E4657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8"/>
  </w:num>
  <w:num w:numId="5">
    <w:abstractNumId w:val="15"/>
  </w:num>
  <w:num w:numId="6">
    <w:abstractNumId w:val="0"/>
  </w:num>
  <w:num w:numId="7">
    <w:abstractNumId w:val="17"/>
  </w:num>
  <w:num w:numId="8">
    <w:abstractNumId w:val="3"/>
  </w:num>
  <w:num w:numId="9">
    <w:abstractNumId w:val="21"/>
  </w:num>
  <w:num w:numId="10">
    <w:abstractNumId w:val="23"/>
  </w:num>
  <w:num w:numId="11">
    <w:abstractNumId w:val="19"/>
  </w:num>
  <w:num w:numId="12">
    <w:abstractNumId w:val="12"/>
  </w:num>
  <w:num w:numId="13">
    <w:abstractNumId w:val="7"/>
  </w:num>
  <w:num w:numId="14">
    <w:abstractNumId w:val="1"/>
  </w:num>
  <w:num w:numId="15">
    <w:abstractNumId w:val="2"/>
  </w:num>
  <w:num w:numId="16">
    <w:abstractNumId w:val="5"/>
  </w:num>
  <w:num w:numId="17">
    <w:abstractNumId w:val="11"/>
  </w:num>
  <w:num w:numId="18">
    <w:abstractNumId w:val="20"/>
  </w:num>
  <w:num w:numId="19">
    <w:abstractNumId w:val="16"/>
  </w:num>
  <w:num w:numId="20">
    <w:abstractNumId w:val="6"/>
  </w:num>
  <w:num w:numId="21">
    <w:abstractNumId w:val="22"/>
  </w:num>
  <w:num w:numId="22">
    <w:abstractNumId w:val="10"/>
  </w:num>
  <w:num w:numId="23">
    <w:abstractNumId w:val="18"/>
  </w:num>
  <w:num w:numId="24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594"/>
    <w:rsid w:val="00013B26"/>
    <w:rsid w:val="0002328E"/>
    <w:rsid w:val="00042527"/>
    <w:rsid w:val="000621F5"/>
    <w:rsid w:val="000651B5"/>
    <w:rsid w:val="000661D3"/>
    <w:rsid w:val="00066D17"/>
    <w:rsid w:val="00067126"/>
    <w:rsid w:val="00067AD1"/>
    <w:rsid w:val="00067D12"/>
    <w:rsid w:val="0009088A"/>
    <w:rsid w:val="00092A4E"/>
    <w:rsid w:val="00092FBC"/>
    <w:rsid w:val="0009715A"/>
    <w:rsid w:val="000B772A"/>
    <w:rsid w:val="000D2F75"/>
    <w:rsid w:val="000D7FDF"/>
    <w:rsid w:val="000F771A"/>
    <w:rsid w:val="00101A00"/>
    <w:rsid w:val="00111AF4"/>
    <w:rsid w:val="00114DEB"/>
    <w:rsid w:val="001529D7"/>
    <w:rsid w:val="0017080D"/>
    <w:rsid w:val="00183FA5"/>
    <w:rsid w:val="00194873"/>
    <w:rsid w:val="0019641E"/>
    <w:rsid w:val="001A24F9"/>
    <w:rsid w:val="001A2736"/>
    <w:rsid w:val="001A7E78"/>
    <w:rsid w:val="001B2594"/>
    <w:rsid w:val="001C3B73"/>
    <w:rsid w:val="002136AC"/>
    <w:rsid w:val="00225484"/>
    <w:rsid w:val="00227CBC"/>
    <w:rsid w:val="002307B9"/>
    <w:rsid w:val="00276280"/>
    <w:rsid w:val="00291E2F"/>
    <w:rsid w:val="002A03D2"/>
    <w:rsid w:val="002A5FA9"/>
    <w:rsid w:val="002C4B83"/>
    <w:rsid w:val="002C548F"/>
    <w:rsid w:val="002D5059"/>
    <w:rsid w:val="002D6A15"/>
    <w:rsid w:val="002F1D9A"/>
    <w:rsid w:val="002F2F62"/>
    <w:rsid w:val="002F4D68"/>
    <w:rsid w:val="00306C3A"/>
    <w:rsid w:val="003202DB"/>
    <w:rsid w:val="003372EF"/>
    <w:rsid w:val="0037268B"/>
    <w:rsid w:val="0038467B"/>
    <w:rsid w:val="00386A7B"/>
    <w:rsid w:val="003922F7"/>
    <w:rsid w:val="003A4ED5"/>
    <w:rsid w:val="003C145C"/>
    <w:rsid w:val="003C3D91"/>
    <w:rsid w:val="003D178A"/>
    <w:rsid w:val="003E5FBC"/>
    <w:rsid w:val="003F2DDC"/>
    <w:rsid w:val="00400A19"/>
    <w:rsid w:val="0041613A"/>
    <w:rsid w:val="00427B6E"/>
    <w:rsid w:val="0044158F"/>
    <w:rsid w:val="00441CAF"/>
    <w:rsid w:val="00443657"/>
    <w:rsid w:val="004458FB"/>
    <w:rsid w:val="00446B8D"/>
    <w:rsid w:val="00452094"/>
    <w:rsid w:val="00463346"/>
    <w:rsid w:val="00471F46"/>
    <w:rsid w:val="004807BC"/>
    <w:rsid w:val="00490FE4"/>
    <w:rsid w:val="004A3641"/>
    <w:rsid w:val="004B78B8"/>
    <w:rsid w:val="004C4443"/>
    <w:rsid w:val="004F6DA7"/>
    <w:rsid w:val="005067C0"/>
    <w:rsid w:val="00512CE2"/>
    <w:rsid w:val="0052318F"/>
    <w:rsid w:val="00552103"/>
    <w:rsid w:val="0056474D"/>
    <w:rsid w:val="0057711A"/>
    <w:rsid w:val="00582172"/>
    <w:rsid w:val="00584750"/>
    <w:rsid w:val="005929DD"/>
    <w:rsid w:val="005C4F6C"/>
    <w:rsid w:val="005C7360"/>
    <w:rsid w:val="005D78F1"/>
    <w:rsid w:val="005F68EA"/>
    <w:rsid w:val="006124F0"/>
    <w:rsid w:val="0062152D"/>
    <w:rsid w:val="00636563"/>
    <w:rsid w:val="0063741D"/>
    <w:rsid w:val="00642A80"/>
    <w:rsid w:val="0065646A"/>
    <w:rsid w:val="00664A92"/>
    <w:rsid w:val="00665DA4"/>
    <w:rsid w:val="00696BA0"/>
    <w:rsid w:val="006A5D59"/>
    <w:rsid w:val="006B36B5"/>
    <w:rsid w:val="006B47CE"/>
    <w:rsid w:val="006D7882"/>
    <w:rsid w:val="006F386E"/>
    <w:rsid w:val="006F5437"/>
    <w:rsid w:val="00702755"/>
    <w:rsid w:val="0070776E"/>
    <w:rsid w:val="0070781E"/>
    <w:rsid w:val="00726DD4"/>
    <w:rsid w:val="007350B0"/>
    <w:rsid w:val="00753CE1"/>
    <w:rsid w:val="007717A7"/>
    <w:rsid w:val="007729F8"/>
    <w:rsid w:val="00773DB9"/>
    <w:rsid w:val="00781870"/>
    <w:rsid w:val="007A1FFE"/>
    <w:rsid w:val="007A7B64"/>
    <w:rsid w:val="007A7C39"/>
    <w:rsid w:val="007B31D6"/>
    <w:rsid w:val="007B39C3"/>
    <w:rsid w:val="007B646F"/>
    <w:rsid w:val="007C004D"/>
    <w:rsid w:val="007C0DDF"/>
    <w:rsid w:val="007C5B0B"/>
    <w:rsid w:val="007C7DFC"/>
    <w:rsid w:val="007D7413"/>
    <w:rsid w:val="007E1933"/>
    <w:rsid w:val="007F4631"/>
    <w:rsid w:val="00811362"/>
    <w:rsid w:val="00816B9E"/>
    <w:rsid w:val="008223D1"/>
    <w:rsid w:val="00823C1D"/>
    <w:rsid w:val="008312D5"/>
    <w:rsid w:val="00836378"/>
    <w:rsid w:val="00840429"/>
    <w:rsid w:val="00874C13"/>
    <w:rsid w:val="00887DFA"/>
    <w:rsid w:val="00896484"/>
    <w:rsid w:val="008A0342"/>
    <w:rsid w:val="008A3E8C"/>
    <w:rsid w:val="008E5637"/>
    <w:rsid w:val="00912ECA"/>
    <w:rsid w:val="00913E59"/>
    <w:rsid w:val="0091662C"/>
    <w:rsid w:val="00935FF5"/>
    <w:rsid w:val="0095292D"/>
    <w:rsid w:val="00954CB9"/>
    <w:rsid w:val="009579C4"/>
    <w:rsid w:val="00963600"/>
    <w:rsid w:val="009732CD"/>
    <w:rsid w:val="00987CFD"/>
    <w:rsid w:val="009B12B8"/>
    <w:rsid w:val="009D7315"/>
    <w:rsid w:val="009E2644"/>
    <w:rsid w:val="009F5CC9"/>
    <w:rsid w:val="00A00B98"/>
    <w:rsid w:val="00A137C7"/>
    <w:rsid w:val="00A152D2"/>
    <w:rsid w:val="00A158A7"/>
    <w:rsid w:val="00A21EFD"/>
    <w:rsid w:val="00A40D8C"/>
    <w:rsid w:val="00A56E26"/>
    <w:rsid w:val="00A62816"/>
    <w:rsid w:val="00A63FA3"/>
    <w:rsid w:val="00A7085D"/>
    <w:rsid w:val="00A95648"/>
    <w:rsid w:val="00AA09E8"/>
    <w:rsid w:val="00AA3968"/>
    <w:rsid w:val="00AD695F"/>
    <w:rsid w:val="00AF2A9C"/>
    <w:rsid w:val="00AF4D68"/>
    <w:rsid w:val="00B065DE"/>
    <w:rsid w:val="00B37CF8"/>
    <w:rsid w:val="00B50346"/>
    <w:rsid w:val="00B62A3E"/>
    <w:rsid w:val="00B7167F"/>
    <w:rsid w:val="00B74B33"/>
    <w:rsid w:val="00B859FE"/>
    <w:rsid w:val="00B9433A"/>
    <w:rsid w:val="00BA20BD"/>
    <w:rsid w:val="00BA2354"/>
    <w:rsid w:val="00BB18F3"/>
    <w:rsid w:val="00BD3AF8"/>
    <w:rsid w:val="00BD48F1"/>
    <w:rsid w:val="00C0731E"/>
    <w:rsid w:val="00C11E32"/>
    <w:rsid w:val="00C160E8"/>
    <w:rsid w:val="00C34D27"/>
    <w:rsid w:val="00C4051F"/>
    <w:rsid w:val="00C46AE9"/>
    <w:rsid w:val="00C528B9"/>
    <w:rsid w:val="00C55E4C"/>
    <w:rsid w:val="00C5632B"/>
    <w:rsid w:val="00C77079"/>
    <w:rsid w:val="00C803FC"/>
    <w:rsid w:val="00C93567"/>
    <w:rsid w:val="00CD5C73"/>
    <w:rsid w:val="00CE436E"/>
    <w:rsid w:val="00CE6EC5"/>
    <w:rsid w:val="00D04AA6"/>
    <w:rsid w:val="00D06A64"/>
    <w:rsid w:val="00D15BF7"/>
    <w:rsid w:val="00D46605"/>
    <w:rsid w:val="00D5255C"/>
    <w:rsid w:val="00D62CCA"/>
    <w:rsid w:val="00D7064B"/>
    <w:rsid w:val="00D773BB"/>
    <w:rsid w:val="00D83828"/>
    <w:rsid w:val="00DC48B7"/>
    <w:rsid w:val="00DD0F0C"/>
    <w:rsid w:val="00DD383C"/>
    <w:rsid w:val="00DE1241"/>
    <w:rsid w:val="00DE78D2"/>
    <w:rsid w:val="00E24CD4"/>
    <w:rsid w:val="00E30BAE"/>
    <w:rsid w:val="00E61F7F"/>
    <w:rsid w:val="00E71494"/>
    <w:rsid w:val="00E72900"/>
    <w:rsid w:val="00E8141F"/>
    <w:rsid w:val="00EF0C85"/>
    <w:rsid w:val="00EF552B"/>
    <w:rsid w:val="00F00B60"/>
    <w:rsid w:val="00F06577"/>
    <w:rsid w:val="00F06B37"/>
    <w:rsid w:val="00F1141D"/>
    <w:rsid w:val="00F148A3"/>
    <w:rsid w:val="00F34B4D"/>
    <w:rsid w:val="00F45754"/>
    <w:rsid w:val="00F5626D"/>
    <w:rsid w:val="00F6116F"/>
    <w:rsid w:val="00F666B7"/>
    <w:rsid w:val="00F67280"/>
    <w:rsid w:val="00F73BBD"/>
    <w:rsid w:val="00F83219"/>
    <w:rsid w:val="00F85A65"/>
    <w:rsid w:val="00F93311"/>
    <w:rsid w:val="00F94354"/>
    <w:rsid w:val="00F97E0A"/>
    <w:rsid w:val="00FA253B"/>
    <w:rsid w:val="00FC5A4D"/>
    <w:rsid w:val="00FE247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3A8944A"/>
  <w15:chartTrackingRefBased/>
  <w15:docId w15:val="{B5E586EF-0334-4919-BC9F-743D9942E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F4631"/>
    <w:pPr>
      <w:spacing w:after="240" w:line="264" w:lineRule="auto"/>
    </w:pPr>
    <w:rPr>
      <w:rFonts w:ascii="Arial" w:hAnsi="Arial" w:cs="Arial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6B8D"/>
    <w:pPr>
      <w:jc w:val="center"/>
      <w:outlineLvl w:val="0"/>
    </w:pPr>
    <w:rPr>
      <w:b/>
      <w:color w:val="1E3D78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776E"/>
    <w:pPr>
      <w:keepNext/>
      <w:keepLines/>
      <w:spacing w:after="120"/>
      <w:outlineLvl w:val="1"/>
    </w:pPr>
    <w:rPr>
      <w:rFonts w:eastAsiaTheme="majorEastAsia"/>
      <w:b/>
      <w:bCs/>
      <w:color w:val="1E3D78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C5B0B"/>
    <w:pPr>
      <w:outlineLvl w:val="2"/>
    </w:pPr>
    <w:rPr>
      <w:b/>
      <w:i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unhideWhenUsed/>
    <w:rsid w:val="001529D7"/>
    <w:pPr>
      <w:tabs>
        <w:tab w:val="center" w:pos="4320"/>
        <w:tab w:val="right" w:pos="8640"/>
      </w:tabs>
      <w:spacing w:after="120"/>
    </w:pPr>
    <w:rPr>
      <w:rFonts w:ascii="Arial" w:hAnsi="Arial" w:cs="Arial"/>
      <w:b/>
      <w:color w:val="1E3D78"/>
      <w:lang w:val="x-none" w:eastAsia="x-none"/>
    </w:rPr>
  </w:style>
  <w:style w:type="character" w:customStyle="1" w:styleId="HeaderChar">
    <w:name w:val="Header Char"/>
    <w:link w:val="Header"/>
    <w:uiPriority w:val="99"/>
    <w:rsid w:val="001529D7"/>
    <w:rPr>
      <w:rFonts w:ascii="Arial" w:hAnsi="Arial" w:cs="Arial"/>
      <w:b/>
      <w:color w:val="1E3D78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F666B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666B7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6B7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666B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DE12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241"/>
  </w:style>
  <w:style w:type="character" w:customStyle="1" w:styleId="CommentTextChar">
    <w:name w:val="Comment Text Char"/>
    <w:link w:val="CommentText"/>
    <w:uiPriority w:val="99"/>
    <w:semiHidden/>
    <w:rsid w:val="00DE1241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24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1241"/>
    <w:rPr>
      <w:b/>
      <w:bCs/>
      <w:lang w:eastAsia="ja-JP"/>
    </w:rPr>
  </w:style>
  <w:style w:type="character" w:styleId="Hyperlink">
    <w:name w:val="Hyperlink"/>
    <w:basedOn w:val="DefaultParagraphFont"/>
    <w:uiPriority w:val="99"/>
    <w:unhideWhenUsed/>
    <w:rsid w:val="001A24F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1870"/>
    <w:rPr>
      <w:color w:val="954F72" w:themeColor="followedHyperlink"/>
      <w:u w:val="single"/>
    </w:rPr>
  </w:style>
  <w:style w:type="table" w:styleId="TableGrid">
    <w:name w:val="Table Grid"/>
    <w:basedOn w:val="TableNormal"/>
    <w:uiPriority w:val="59"/>
    <w:rsid w:val="0070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SWSESTableStyle1">
    <w:name w:val="NSW SES Table Style 1"/>
    <w:basedOn w:val="TableNormal"/>
    <w:uiPriority w:val="99"/>
    <w:rsid w:val="00446B8D"/>
    <w:rPr>
      <w:rFonts w:ascii="Arial" w:hAnsi="Arial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V w:val="single" w:sz="2" w:space="0" w:color="auto"/>
      </w:tblBorders>
    </w:tblPr>
    <w:tcPr>
      <w:tcMar>
        <w:top w:w="85" w:type="dxa"/>
        <w:left w:w="85" w:type="dxa"/>
        <w:bottom w:w="85" w:type="dxa"/>
        <w:right w:w="85" w:type="dxa"/>
      </w:tcMar>
    </w:tcPr>
    <w:tblStylePr w:type="firstRow">
      <w:pPr>
        <w:jc w:val="left"/>
      </w:pPr>
      <w:rPr>
        <w:rFonts w:ascii="Arial" w:hAnsi="Arial"/>
        <w:sz w:val="20"/>
      </w:rPr>
      <w:tblPr/>
      <w:tcPr>
        <w:shd w:val="clear" w:color="auto" w:fill="1E3D78"/>
        <w:vAlign w:val="center"/>
      </w:tcPr>
    </w:tblStylePr>
    <w:tblStylePr w:type="firstCol">
      <w:tblPr/>
      <w:tcPr>
        <w:shd w:val="clear" w:color="auto" w:fill="E7E6E6" w:themeFill="background2"/>
      </w:tcPr>
    </w:tblStylePr>
  </w:style>
  <w:style w:type="paragraph" w:styleId="NormalWeb">
    <w:name w:val="Normal (Web)"/>
    <w:basedOn w:val="Normal"/>
    <w:uiPriority w:val="99"/>
    <w:unhideWhenUsed/>
    <w:rsid w:val="006A5D59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n-AU"/>
    </w:rPr>
  </w:style>
  <w:style w:type="paragraph" w:styleId="ListParagraph">
    <w:name w:val="List Paragraph"/>
    <w:basedOn w:val="Normal"/>
    <w:uiPriority w:val="72"/>
    <w:qFormat/>
    <w:rsid w:val="00CE436E"/>
    <w:pPr>
      <w:numPr>
        <w:numId w:val="1"/>
      </w:numPr>
      <w:contextualSpacing/>
    </w:pPr>
  </w:style>
  <w:style w:type="paragraph" w:styleId="BodyText">
    <w:name w:val="Body Text"/>
    <w:basedOn w:val="Normal"/>
    <w:link w:val="BodyTextChar"/>
    <w:uiPriority w:val="99"/>
    <w:rsid w:val="00D06A64"/>
    <w:rPr>
      <w:rFonts w:ascii="Times New Roman" w:eastAsia="Times New Roman" w:hAnsi="Times New Roman"/>
      <w:sz w:val="22"/>
      <w:lang w:val="en-US"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D06A64"/>
    <w:rPr>
      <w:rFonts w:ascii="Times New Roman" w:eastAsia="Times New Roman" w:hAnsi="Times New Roman"/>
      <w:sz w:val="22"/>
      <w:lang w:val="en-US"/>
    </w:rPr>
  </w:style>
  <w:style w:type="paragraph" w:styleId="Title">
    <w:name w:val="Title"/>
    <w:basedOn w:val="Normal"/>
    <w:next w:val="Normal"/>
    <w:link w:val="TitleChar"/>
    <w:rsid w:val="001B2594"/>
    <w:pPr>
      <w:keepNext/>
      <w:keepLines/>
      <w:spacing w:after="60" w:line="276" w:lineRule="auto"/>
    </w:pPr>
    <w:rPr>
      <w:rFonts w:eastAsia="Arial"/>
      <w:sz w:val="52"/>
      <w:szCs w:val="52"/>
      <w:lang w:val="en-GB" w:eastAsia="en-GB"/>
    </w:rPr>
  </w:style>
  <w:style w:type="character" w:customStyle="1" w:styleId="TitleChar">
    <w:name w:val="Title Char"/>
    <w:basedOn w:val="DefaultParagraphFont"/>
    <w:link w:val="Title"/>
    <w:rsid w:val="001B2594"/>
    <w:rPr>
      <w:rFonts w:ascii="Arial" w:eastAsia="Arial" w:hAnsi="Arial" w:cs="Arial"/>
      <w:sz w:val="52"/>
      <w:szCs w:val="52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1AF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1AF4"/>
    <w:rPr>
      <w:lang w:eastAsia="ja-JP"/>
    </w:rPr>
  </w:style>
  <w:style w:type="character" w:styleId="FootnoteReference">
    <w:name w:val="footnote reference"/>
    <w:basedOn w:val="DefaultParagraphFont"/>
    <w:uiPriority w:val="99"/>
    <w:semiHidden/>
    <w:unhideWhenUsed/>
    <w:rsid w:val="00111AF4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46B8D"/>
    <w:rPr>
      <w:rFonts w:ascii="Arial" w:hAnsi="Arial" w:cs="Arial"/>
      <w:b/>
      <w:color w:val="1E3D78"/>
      <w:sz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70776E"/>
    <w:rPr>
      <w:rFonts w:ascii="Arial" w:eastAsiaTheme="majorEastAsia" w:hAnsi="Arial" w:cs="Arial"/>
      <w:b/>
      <w:bCs/>
      <w:color w:val="1E3D78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7C5B0B"/>
    <w:rPr>
      <w:rFonts w:ascii="Arial" w:hAnsi="Arial" w:cs="Arial"/>
      <w:b/>
      <w:i/>
      <w:color w:val="000000" w:themeColor="text1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6D17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066D17"/>
    <w:rPr>
      <w:rFonts w:ascii="Arial" w:hAnsi="Arial" w:cs="Arial"/>
      <w:i/>
      <w:iCs/>
      <w:lang w:eastAsia="ja-JP"/>
    </w:rPr>
  </w:style>
  <w:style w:type="paragraph" w:styleId="IntenseQuote">
    <w:name w:val="Intense Quote"/>
    <w:basedOn w:val="Normal"/>
    <w:next w:val="Normal"/>
    <w:link w:val="IntenseQuoteChar"/>
    <w:uiPriority w:val="60"/>
    <w:qFormat/>
    <w:rsid w:val="00066D17"/>
    <w:pPr>
      <w:spacing w:before="360" w:after="360"/>
      <w:ind w:left="864" w:right="864"/>
      <w:jc w:val="center"/>
    </w:pPr>
    <w:rPr>
      <w:i/>
      <w:iCs/>
      <w:color w:val="1E3D78"/>
    </w:rPr>
  </w:style>
  <w:style w:type="character" w:customStyle="1" w:styleId="IntenseQuoteChar">
    <w:name w:val="Intense Quote Char"/>
    <w:basedOn w:val="DefaultParagraphFont"/>
    <w:link w:val="IntenseQuote"/>
    <w:uiPriority w:val="60"/>
    <w:rsid w:val="00066D17"/>
    <w:rPr>
      <w:rFonts w:ascii="Arial" w:hAnsi="Arial" w:cs="Arial"/>
      <w:i/>
      <w:iCs/>
      <w:color w:val="1E3D7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887DF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711A"/>
    <w:rPr>
      <w:color w:val="605E5C"/>
      <w:shd w:val="clear" w:color="auto" w:fill="E1DFDD"/>
    </w:rPr>
  </w:style>
  <w:style w:type="paragraph" w:styleId="Quote">
    <w:name w:val="Quote"/>
    <w:basedOn w:val="Normal"/>
    <w:next w:val="Normal"/>
    <w:link w:val="QuoteChar"/>
    <w:uiPriority w:val="73"/>
    <w:qFormat/>
    <w:rsid w:val="00AA396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73"/>
    <w:rsid w:val="00AA3968"/>
    <w:rPr>
      <w:rFonts w:ascii="Arial" w:hAnsi="Arial" w:cs="Arial"/>
      <w:i/>
      <w:iCs/>
      <w:color w:val="404040" w:themeColor="text1" w:themeTint="BF"/>
      <w:lang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291E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06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7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05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37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1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84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2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0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76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11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s.nsw.gov.au/hawkesbury-nepean-floods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infrastructure.nsw.gov.au/media/2162/ec_insw_hawkesbury-nepean_fss-document_web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looddata.ses.nsw.gov.au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3500\Dropbox\Geography%20Project\Website%20-%20see%20Flooding%20in%20HNV%20-%20FOR%20REVIEW%20INSW%20also\Resources%20for%20website\Drafts\HN_Landing%20Page_template_NSW%20SES%20MA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FE61E-DC1C-4D8B-9927-B5EB9F074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HN_Landing Page_template_NSW SES MASTER</Template>
  <TotalTime>13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Wisdom Graphic Design &amp; Advtsg</Company>
  <LinksUpToDate>false</LinksUpToDate>
  <CharactersWithSpaces>2634</CharactersWithSpaces>
  <SharedDoc>false</SharedDoc>
  <HLinks>
    <vt:vector size="6" baseType="variant">
      <vt:variant>
        <vt:i4>4194399</vt:i4>
      </vt:variant>
      <vt:variant>
        <vt:i4>0</vt:i4>
      </vt:variant>
      <vt:variant>
        <vt:i4>0</vt:i4>
      </vt:variant>
      <vt:variant>
        <vt:i4>5</vt:i4>
      </vt:variant>
      <vt:variant>
        <vt:lpwstr>http://www.sesbrandonline.com.au/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 Carroll</dc:creator>
  <cp:keywords/>
  <dc:description/>
  <cp:lastModifiedBy>Janet Nolan</cp:lastModifiedBy>
  <cp:revision>10</cp:revision>
  <cp:lastPrinted>2019-10-20T07:15:00Z</cp:lastPrinted>
  <dcterms:created xsi:type="dcterms:W3CDTF">2019-10-06T11:43:00Z</dcterms:created>
  <dcterms:modified xsi:type="dcterms:W3CDTF">2019-10-20T07:15:00Z</dcterms:modified>
</cp:coreProperties>
</file>