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B3A6D7" w14:textId="6D52D64E" w:rsidR="00C34244" w:rsidRDefault="00C34244" w:rsidP="00C34244">
      <w:pPr>
        <w:jc w:val="center"/>
        <w:rPr>
          <w:b/>
          <w:color w:val="002060"/>
        </w:rPr>
      </w:pPr>
      <w:r>
        <w:rPr>
          <w:b/>
          <w:color w:val="1E3D78"/>
          <w:sz w:val="32"/>
        </w:rPr>
        <w:t>English Task</w:t>
      </w:r>
    </w:p>
    <w:p w14:paraId="019CFFF6" w14:textId="5B439AC8" w:rsidR="00804DB6" w:rsidRDefault="00804DB6" w:rsidP="00804DB6">
      <w:r w:rsidRPr="0012711E">
        <w:rPr>
          <w:b/>
          <w:color w:val="002060"/>
        </w:rPr>
        <w:t>Focus:</w:t>
      </w:r>
      <w:r w:rsidR="0012711E" w:rsidRPr="0012711E">
        <w:rPr>
          <w:color w:val="002060"/>
        </w:rPr>
        <w:t xml:space="preserve"> </w:t>
      </w:r>
      <w:r w:rsidR="0012711E">
        <w:t>This English Task considers how persuasive and informative texts are used in society in authentic contexts to shape meaning. Students analyse the effectiveness of different texts for a government public awareness campaign about a flooding event in the Hawkesbury-Nepean Valley. Students analyse visual language forms, features and ideas to respond to critical questions for the intended audience. Students are provided with opport</w:t>
      </w:r>
      <w:r w:rsidR="00660CA9">
        <w:t>unities for responding</w:t>
      </w:r>
      <w:r w:rsidR="0042111B">
        <w:t xml:space="preserve"> to</w:t>
      </w:r>
      <w:r w:rsidR="00660CA9">
        <w:t>, viewing and</w:t>
      </w:r>
      <w:r w:rsidR="0012711E">
        <w:t xml:space="preserve"> composing texts based on the public campaign stimulus materials.</w:t>
      </w:r>
    </w:p>
    <w:p w14:paraId="7F1432A4" w14:textId="104B9A3D" w:rsidR="00804DB6" w:rsidRPr="0012711E" w:rsidRDefault="00804DB6" w:rsidP="00804DB6">
      <w:pPr>
        <w:rPr>
          <w:b/>
        </w:rPr>
      </w:pPr>
      <w:r w:rsidRPr="0012711E">
        <w:rPr>
          <w:b/>
          <w:color w:val="002060"/>
        </w:rPr>
        <w:t>Inquiry Questions:</w:t>
      </w:r>
    </w:p>
    <w:p w14:paraId="6F3A7152" w14:textId="6A348B30" w:rsidR="0012711E" w:rsidRDefault="0012711E" w:rsidP="0012711E">
      <w:pPr>
        <w:pStyle w:val="ListParagraph"/>
        <w:ind w:left="426"/>
      </w:pPr>
      <w:r>
        <w:t>How can students engage with language and structures of text in meaningful contexts and authentic ways?</w:t>
      </w:r>
    </w:p>
    <w:p w14:paraId="3F68E07D" w14:textId="72080408" w:rsidR="0012711E" w:rsidRDefault="0012711E" w:rsidP="0012711E">
      <w:pPr>
        <w:numPr>
          <w:ilvl w:val="0"/>
          <w:numId w:val="18"/>
        </w:numPr>
      </w:pPr>
      <w:r>
        <w:t>How can students plan, draft and compose informative, imaginative and persuasive texts using aspects of subject matter language to convey ideas using multimodal, audio and print features?</w:t>
      </w:r>
    </w:p>
    <w:p w14:paraId="08B926C2" w14:textId="09B06652" w:rsidR="00804DB6" w:rsidRPr="003D37D8" w:rsidRDefault="0012711E" w:rsidP="00804DB6">
      <w:pPr>
        <w:rPr>
          <w:b/>
        </w:rPr>
      </w:pPr>
      <w:r w:rsidRPr="003D37D8">
        <w:rPr>
          <w:b/>
          <w:color w:val="002060"/>
        </w:rPr>
        <w:t>Context:</w:t>
      </w:r>
    </w:p>
    <w:p w14:paraId="0580F843" w14:textId="77A2EEA7" w:rsidR="003D37D8" w:rsidRDefault="00C165B4" w:rsidP="003D37D8">
      <w:r>
        <w:t>In 2019 the NSW G</w:t>
      </w:r>
      <w:r w:rsidR="0012711E">
        <w:t>overnment launched a public awareness campaign about flooding in the Hawkesbury-Nepean Valley engag</w:t>
      </w:r>
      <w:r w:rsidR="00E272FC">
        <w:t>ing</w:t>
      </w:r>
      <w:r w:rsidR="0012711E">
        <w:t xml:space="preserve"> </w:t>
      </w:r>
      <w:r w:rsidR="00FD68F7">
        <w:t>residents</w:t>
      </w:r>
      <w:r w:rsidR="0012711E">
        <w:t xml:space="preserve"> with historic and contemporary </w:t>
      </w:r>
      <w:r w:rsidR="00E272FC">
        <w:t>information about</w:t>
      </w:r>
      <w:r w:rsidR="0012711E">
        <w:t xml:space="preserve"> previous </w:t>
      </w:r>
      <w:r>
        <w:t xml:space="preserve">and potential </w:t>
      </w:r>
      <w:r w:rsidR="0012711E">
        <w:t xml:space="preserve">flood events in the area. </w:t>
      </w:r>
      <w:r w:rsidR="00FD68F7">
        <w:t>Social research had indicated many community members did not know they lived in a floodplain and were unaware of the flood risk. The</w:t>
      </w:r>
      <w:r w:rsidR="003D37D8">
        <w:t xml:space="preserve"> </w:t>
      </w:r>
      <w:r w:rsidR="00FD68F7">
        <w:t>awareness c</w:t>
      </w:r>
      <w:r w:rsidR="003D37D8">
        <w:t xml:space="preserve">ampaign, “Get Ready for Flood </w:t>
      </w:r>
      <w:r w:rsidR="00D8256B">
        <w:t xml:space="preserve">in the </w:t>
      </w:r>
      <w:r w:rsidR="003D37D8">
        <w:t xml:space="preserve">Hawkesbury-Nepean” started in September 2019 and ran for 11 weeks.  </w:t>
      </w:r>
    </w:p>
    <w:p w14:paraId="657B31B7" w14:textId="77777777" w:rsidR="003D37D8" w:rsidRDefault="003D37D8" w:rsidP="003D37D8">
      <w:r>
        <w:t>The campaign included:</w:t>
      </w:r>
    </w:p>
    <w:p w14:paraId="422F1F02" w14:textId="4186F2BB" w:rsidR="003D37D8" w:rsidRDefault="003D37D8" w:rsidP="003D37D8">
      <w:pPr>
        <w:numPr>
          <w:ilvl w:val="0"/>
          <w:numId w:val="21"/>
        </w:numPr>
      </w:pPr>
      <w:r>
        <w:t>Outdoor advertising with two billboards, train station advertising (Penrith station) and a mobile billboard travelling across the floodplain</w:t>
      </w:r>
      <w:r w:rsidR="00D8256B">
        <w:t>.</w:t>
      </w:r>
    </w:p>
    <w:p w14:paraId="24C56E4A" w14:textId="3D527252" w:rsidR="003D37D8" w:rsidRDefault="003D37D8" w:rsidP="003D37D8">
      <w:pPr>
        <w:numPr>
          <w:ilvl w:val="0"/>
          <w:numId w:val="21"/>
        </w:numPr>
      </w:pPr>
      <w:r>
        <w:t>Local newspaper advertising including front page wraps for the Hawkesbury Gazette and Western Weekender</w:t>
      </w:r>
      <w:r w:rsidR="00D8256B">
        <w:t>.</w:t>
      </w:r>
    </w:p>
    <w:p w14:paraId="4524C933" w14:textId="1F085DCF" w:rsidR="003D37D8" w:rsidRDefault="003D37D8" w:rsidP="003D37D8">
      <w:pPr>
        <w:numPr>
          <w:ilvl w:val="0"/>
          <w:numId w:val="21"/>
        </w:numPr>
      </w:pPr>
      <w:r>
        <w:t>Digital advertising targeting suburbs within the floodplains</w:t>
      </w:r>
      <w:r w:rsidR="00D8256B">
        <w:t>.</w:t>
      </w:r>
    </w:p>
    <w:p w14:paraId="2F478BD6" w14:textId="3E4EC86A" w:rsidR="003D37D8" w:rsidRDefault="003D37D8" w:rsidP="003D37D8">
      <w:pPr>
        <w:numPr>
          <w:ilvl w:val="0"/>
          <w:numId w:val="21"/>
        </w:numPr>
      </w:pPr>
      <w:r>
        <w:t xml:space="preserve">Direct mail </w:t>
      </w:r>
      <w:r w:rsidR="00C34244">
        <w:t>t</w:t>
      </w:r>
      <w:r>
        <w:t>o five different floodplains (Wallacia, Penrith/Emu Plains, Richmond/Windsor, Eastern and South Creeks, Lower Hawkesbury)</w:t>
      </w:r>
      <w:r w:rsidR="00D8256B">
        <w:t>.</w:t>
      </w:r>
    </w:p>
    <w:p w14:paraId="66CC5034" w14:textId="7197512B" w:rsidR="003D37D8" w:rsidRDefault="003D37D8" w:rsidP="003D37D8">
      <w:pPr>
        <w:numPr>
          <w:ilvl w:val="0"/>
          <w:numId w:val="21"/>
        </w:numPr>
      </w:pPr>
      <w:r>
        <w:t xml:space="preserve">Radio advertising focusing on </w:t>
      </w:r>
      <w:r w:rsidR="0042111B">
        <w:t>culturally and linguistically diverse (</w:t>
      </w:r>
      <w:r>
        <w:t>CALD</w:t>
      </w:r>
      <w:r w:rsidR="0042111B">
        <w:t>)</w:t>
      </w:r>
      <w:r>
        <w:t xml:space="preserve"> communities (in language)</w:t>
      </w:r>
      <w:r w:rsidR="00D8256B">
        <w:t>.</w:t>
      </w:r>
    </w:p>
    <w:p w14:paraId="472DD553" w14:textId="2365E267" w:rsidR="003D37D8" w:rsidRDefault="003D37D8" w:rsidP="003D37D8">
      <w:pPr>
        <w:numPr>
          <w:ilvl w:val="0"/>
          <w:numId w:val="21"/>
        </w:numPr>
      </w:pPr>
      <w:r>
        <w:t>Branded event kits for NSW SES local units to use at events.</w:t>
      </w:r>
    </w:p>
    <w:p w14:paraId="57507123" w14:textId="38411514" w:rsidR="003D37D8" w:rsidRDefault="003D37D8" w:rsidP="003D37D8">
      <w:r>
        <w:t>The key message</w:t>
      </w:r>
      <w:r w:rsidR="00D8256B">
        <w:t xml:space="preserve"> of the campaign was “</w:t>
      </w:r>
      <w:r w:rsidR="00FD68F7">
        <w:t>K</w:t>
      </w:r>
      <w:r w:rsidR="00D8256B">
        <w:t xml:space="preserve">now your flood risk”. </w:t>
      </w:r>
      <w:r w:rsidR="00FD68F7">
        <w:t>Residents</w:t>
      </w:r>
      <w:r w:rsidR="00D8256B">
        <w:t xml:space="preserve"> were encouraged to check their </w:t>
      </w:r>
      <w:r w:rsidR="00FD68F7">
        <w:t xml:space="preserve">personal </w:t>
      </w:r>
      <w:r w:rsidR="00D8256B">
        <w:t>and local</w:t>
      </w:r>
      <w:r>
        <w:t xml:space="preserve"> </w:t>
      </w:r>
      <w:r w:rsidR="00FD68F7">
        <w:t xml:space="preserve">community </w:t>
      </w:r>
      <w:r>
        <w:t xml:space="preserve">flood risk at </w:t>
      </w:r>
      <w:hyperlink r:id="rId8" w:history="1">
        <w:r w:rsidRPr="00740DD9">
          <w:rPr>
            <w:rStyle w:val="Hyperlink"/>
          </w:rPr>
          <w:t>www.myfloodrisk.nsw.gov.au</w:t>
        </w:r>
      </w:hyperlink>
    </w:p>
    <w:p w14:paraId="608A0DE1" w14:textId="57ADEAF5" w:rsidR="003D37D8" w:rsidRDefault="003D37D8" w:rsidP="003D37D8">
      <w:r>
        <w:t xml:space="preserve">Additional online resources were </w:t>
      </w:r>
      <w:r w:rsidR="00FD68F7">
        <w:t xml:space="preserve">also </w:t>
      </w:r>
      <w:r>
        <w:t>created includ</w:t>
      </w:r>
      <w:r w:rsidR="00FD68F7">
        <w:t xml:space="preserve">ing </w:t>
      </w:r>
      <w:r>
        <w:t>a</w:t>
      </w:r>
      <w:r w:rsidR="00FD68F7">
        <w:t>n interactive</w:t>
      </w:r>
      <w:r>
        <w:t xml:space="preserve"> flood mapping tool, videos and fact sheets to help people understand flood risk and prepare for floods in the Hawkesbury-Nepean Valley.  </w:t>
      </w:r>
    </w:p>
    <w:p w14:paraId="2D7DA5A7" w14:textId="77777777" w:rsidR="00FD68F7" w:rsidRDefault="00FD68F7" w:rsidP="003D37D8"/>
    <w:p w14:paraId="2B434A6E" w14:textId="77777777" w:rsidR="003D37D8" w:rsidRDefault="003D37D8" w:rsidP="003D37D8"/>
    <w:p w14:paraId="4F520844" w14:textId="5E54AB43" w:rsidR="0012711E" w:rsidRDefault="0012711E" w:rsidP="00804DB6"/>
    <w:p w14:paraId="34F21FF0" w14:textId="77777777" w:rsidR="00FD68F7" w:rsidRDefault="00FD68F7" w:rsidP="00804DB6">
      <w:pPr>
        <w:rPr>
          <w:b/>
          <w:color w:val="002060"/>
        </w:rPr>
      </w:pPr>
    </w:p>
    <w:p w14:paraId="7AA26659" w14:textId="711104CD" w:rsidR="003D37D8" w:rsidRDefault="003D37D8" w:rsidP="00804DB6">
      <w:r w:rsidRPr="003D37D8">
        <w:rPr>
          <w:b/>
          <w:color w:val="002060"/>
        </w:rPr>
        <w:lastRenderedPageBreak/>
        <w:t>Text 1:</w:t>
      </w:r>
      <w:r w:rsidRPr="003D37D8">
        <w:rPr>
          <w:color w:val="002060"/>
        </w:rPr>
        <w:t xml:space="preserve"> </w:t>
      </w:r>
      <w:r w:rsidRPr="003D37D8">
        <w:rPr>
          <w:b/>
        </w:rPr>
        <w:t>The risk of flood is real in the Hawkesbury-Nepean Valley. Do you know your flood risk?</w:t>
      </w:r>
    </w:p>
    <w:p w14:paraId="0BADF12D" w14:textId="6B76A4D5" w:rsidR="003D37D8" w:rsidRDefault="001F40BD" w:rsidP="00804DB6">
      <w:hyperlink r:id="rId9" w:history="1">
        <w:r w:rsidR="003D37D8">
          <w:rPr>
            <w:rStyle w:val="Hyperlink"/>
          </w:rPr>
          <w:t>https://www.ses.nsw.gov.au/news/all-news/2019/the-risk-of-flood-is-real-in-the-hawkesbury-nepean-valley-do-you-know-your-flood-risk/</w:t>
        </w:r>
      </w:hyperlink>
    </w:p>
    <w:p w14:paraId="35E0948C" w14:textId="5A63E8C2" w:rsidR="003D37D8" w:rsidRDefault="003D37D8" w:rsidP="00804DB6">
      <w:r>
        <w:t>This is a media release from the NSW State Emergency Service about the public awareness campaign. Read the text and consider the following tasks:</w:t>
      </w:r>
    </w:p>
    <w:p w14:paraId="45E531EB" w14:textId="77777777" w:rsidR="005778D8" w:rsidRDefault="005778D8" w:rsidP="00804DB6"/>
    <w:p w14:paraId="42936E32" w14:textId="77777777" w:rsidR="003D37D8" w:rsidRDefault="003D37D8" w:rsidP="003D37D8">
      <w:pPr>
        <w:pStyle w:val="Heading2"/>
        <w:pBdr>
          <w:bottom w:val="dotted" w:sz="6" w:space="0" w:color="000000"/>
        </w:pBdr>
        <w:jc w:val="center"/>
        <w:rPr>
          <w:color w:val="4A4748"/>
          <w:sz w:val="39"/>
          <w:szCs w:val="39"/>
          <w:lang w:eastAsia="en-AU"/>
        </w:rPr>
      </w:pPr>
      <w:r>
        <w:rPr>
          <w:color w:val="4A4748"/>
          <w:sz w:val="39"/>
          <w:szCs w:val="39"/>
        </w:rPr>
        <w:t>The risk of flood is real in the Hawkesbury-Nepean Valley. Do you know your flood risk?</w:t>
      </w:r>
    </w:p>
    <w:p w14:paraId="2CF73E0B" w14:textId="77777777" w:rsidR="003D37D8" w:rsidRPr="003D37D8" w:rsidRDefault="003D37D8" w:rsidP="003D37D8">
      <w:pPr>
        <w:rPr>
          <w:rFonts w:ascii="Times New Roman" w:hAnsi="Times New Roman" w:cs="Times New Roman"/>
          <w:sz w:val="24"/>
          <w:szCs w:val="24"/>
        </w:rPr>
      </w:pPr>
      <w:r w:rsidRPr="003D37D8">
        <w:t>11/09/2019 03:49 PM</w:t>
      </w:r>
    </w:p>
    <w:p w14:paraId="24140995" w14:textId="77777777" w:rsidR="003D37D8" w:rsidRPr="003D37D8" w:rsidRDefault="003D37D8" w:rsidP="003D37D8">
      <w:pPr>
        <w:pStyle w:val="NormalWeb"/>
        <w:rPr>
          <w:rFonts w:ascii="Arial" w:hAnsi="Arial"/>
          <w:szCs w:val="20"/>
        </w:rPr>
      </w:pPr>
      <w:r w:rsidRPr="003D37D8">
        <w:rPr>
          <w:rFonts w:ascii="Arial" w:hAnsi="Arial"/>
          <w:szCs w:val="20"/>
        </w:rPr>
        <w:t>A public safety campaign launched in the </w:t>
      </w:r>
      <w:hyperlink r:id="rId10" w:tgtFrame="_blank" w:tooltip="Hawkesbury-Nepean Valley Floods" w:history="1">
        <w:r w:rsidRPr="003D37D8">
          <w:rPr>
            <w:rStyle w:val="Hyperlink"/>
            <w:rFonts w:ascii="Arial" w:hAnsi="Arial"/>
            <w:b/>
            <w:color w:val="auto"/>
            <w:szCs w:val="20"/>
          </w:rPr>
          <w:t>Hawkesbury-Nepean</w:t>
        </w:r>
      </w:hyperlink>
      <w:r w:rsidRPr="003D37D8">
        <w:rPr>
          <w:rFonts w:ascii="Arial" w:hAnsi="Arial"/>
          <w:szCs w:val="20"/>
        </w:rPr>
        <w:t> today seeks to increase community awareness about flood risk in the valley.</w:t>
      </w:r>
      <w:r w:rsidRPr="003D37D8">
        <w:rPr>
          <w:rFonts w:ascii="Arial" w:hAnsi="Arial"/>
          <w:szCs w:val="20"/>
        </w:rPr>
        <w:br/>
      </w:r>
      <w:r w:rsidRPr="003D37D8">
        <w:rPr>
          <w:rFonts w:ascii="Arial" w:hAnsi="Arial"/>
          <w:szCs w:val="20"/>
        </w:rPr>
        <w:br/>
        <w:t xml:space="preserve">Laura </w:t>
      </w:r>
      <w:proofErr w:type="spellStart"/>
      <w:r w:rsidRPr="003D37D8">
        <w:rPr>
          <w:rFonts w:ascii="Arial" w:hAnsi="Arial"/>
          <w:szCs w:val="20"/>
        </w:rPr>
        <w:t>Wythes</w:t>
      </w:r>
      <w:proofErr w:type="spellEnd"/>
      <w:r w:rsidRPr="003D37D8">
        <w:rPr>
          <w:rFonts w:ascii="Arial" w:hAnsi="Arial"/>
          <w:szCs w:val="20"/>
        </w:rPr>
        <w:t>, NSW SES Zone Commander for Sydney Metro, said the new campaign was a vital part of increasing community awareness of flooding in the region.</w:t>
      </w:r>
      <w:r w:rsidRPr="003D37D8">
        <w:rPr>
          <w:rFonts w:ascii="Arial" w:hAnsi="Arial"/>
          <w:szCs w:val="20"/>
        </w:rPr>
        <w:br/>
      </w:r>
      <w:r w:rsidRPr="003D37D8">
        <w:rPr>
          <w:rFonts w:ascii="Arial" w:hAnsi="Arial"/>
          <w:szCs w:val="20"/>
        </w:rPr>
        <w:br/>
      </w:r>
      <w:r w:rsidRPr="003D37D8">
        <w:rPr>
          <w:rStyle w:val="Emphasis"/>
          <w:rFonts w:ascii="Arial" w:hAnsi="Arial"/>
          <w:szCs w:val="20"/>
        </w:rPr>
        <w:t>“The Hawkesbury-Nepean Valley has the highest flood exposure in NSW, if not Australia. Over 130,000 people currently live in the valley, and many are not aware they live on a floodplain,”</w:t>
      </w:r>
      <w:r w:rsidRPr="003D37D8">
        <w:rPr>
          <w:rFonts w:ascii="Arial" w:hAnsi="Arial"/>
          <w:szCs w:val="20"/>
        </w:rPr>
        <w:t xml:space="preserve"> Commander </w:t>
      </w:r>
      <w:proofErr w:type="spellStart"/>
      <w:r w:rsidRPr="003D37D8">
        <w:rPr>
          <w:rFonts w:ascii="Arial" w:hAnsi="Arial"/>
          <w:szCs w:val="20"/>
        </w:rPr>
        <w:t>Wythes</w:t>
      </w:r>
      <w:proofErr w:type="spellEnd"/>
      <w:r w:rsidRPr="003D37D8">
        <w:rPr>
          <w:rFonts w:ascii="Arial" w:hAnsi="Arial"/>
          <w:szCs w:val="20"/>
        </w:rPr>
        <w:t xml:space="preserve"> said.</w:t>
      </w:r>
      <w:r w:rsidRPr="003D37D8">
        <w:rPr>
          <w:rFonts w:ascii="Arial" w:hAnsi="Arial"/>
          <w:szCs w:val="20"/>
        </w:rPr>
        <w:br/>
      </w:r>
      <w:r w:rsidRPr="003D37D8">
        <w:rPr>
          <w:rFonts w:ascii="Arial" w:hAnsi="Arial"/>
          <w:szCs w:val="20"/>
        </w:rPr>
        <w:br/>
      </w:r>
      <w:r w:rsidRPr="003D37D8">
        <w:rPr>
          <w:rStyle w:val="Emphasis"/>
          <w:rFonts w:ascii="Arial" w:hAnsi="Arial"/>
          <w:szCs w:val="20"/>
        </w:rPr>
        <w:t>“We may be in drought now, but there is a history of flooding in the valley and floods can happen at any time,”</w:t>
      </w:r>
      <w:r w:rsidRPr="003D37D8">
        <w:rPr>
          <w:rFonts w:ascii="Arial" w:hAnsi="Arial"/>
          <w:szCs w:val="20"/>
        </w:rPr>
        <w:t> she said.</w:t>
      </w:r>
      <w:r w:rsidRPr="003D37D8">
        <w:rPr>
          <w:rFonts w:ascii="Arial" w:hAnsi="Arial"/>
          <w:szCs w:val="20"/>
        </w:rPr>
        <w:br/>
      </w:r>
      <w:r w:rsidRPr="003D37D8">
        <w:rPr>
          <w:rFonts w:ascii="Arial" w:hAnsi="Arial"/>
          <w:szCs w:val="20"/>
        </w:rPr>
        <w:br/>
        <w:t xml:space="preserve">Commander </w:t>
      </w:r>
      <w:proofErr w:type="spellStart"/>
      <w:r w:rsidRPr="003D37D8">
        <w:rPr>
          <w:rFonts w:ascii="Arial" w:hAnsi="Arial"/>
          <w:szCs w:val="20"/>
        </w:rPr>
        <w:t>Wythes</w:t>
      </w:r>
      <w:proofErr w:type="spellEnd"/>
      <w:r w:rsidRPr="003D37D8">
        <w:rPr>
          <w:rFonts w:ascii="Arial" w:hAnsi="Arial"/>
          <w:szCs w:val="20"/>
        </w:rPr>
        <w:t xml:space="preserve"> said that the first step to get ready for floods is to know and understand your flood risk. This campaign provides new tools and resources to understand flooding within the Hawkesbury Nepean valley.</w:t>
      </w:r>
      <w:r w:rsidRPr="003D37D8">
        <w:rPr>
          <w:rFonts w:ascii="Arial" w:hAnsi="Arial"/>
          <w:szCs w:val="20"/>
        </w:rPr>
        <w:br/>
      </w:r>
      <w:r w:rsidRPr="003D37D8">
        <w:rPr>
          <w:rFonts w:ascii="Arial" w:hAnsi="Arial"/>
          <w:szCs w:val="20"/>
        </w:rPr>
        <w:br/>
      </w:r>
      <w:r w:rsidRPr="003D37D8">
        <w:rPr>
          <w:rStyle w:val="Emphasis"/>
          <w:rFonts w:ascii="Arial" w:hAnsi="Arial"/>
          <w:szCs w:val="20"/>
        </w:rPr>
        <w:t>“We know from many decades of experience that floods in this valley can be both damaging and dangerous, but recent research shows that less than 20 percent of residents know there is a high risk of flooding. The community needs to know their flood risk as they have an important role to play in getting ready for future floods,”</w:t>
      </w:r>
      <w:r w:rsidRPr="003D37D8">
        <w:rPr>
          <w:rFonts w:ascii="Arial" w:hAnsi="Arial"/>
          <w:szCs w:val="20"/>
        </w:rPr>
        <w:t> she said.</w:t>
      </w:r>
      <w:r w:rsidRPr="003D37D8">
        <w:rPr>
          <w:rFonts w:ascii="Arial" w:hAnsi="Arial"/>
          <w:szCs w:val="20"/>
        </w:rPr>
        <w:br/>
      </w:r>
      <w:r w:rsidRPr="003D37D8">
        <w:rPr>
          <w:rFonts w:ascii="Arial" w:hAnsi="Arial"/>
          <w:szCs w:val="20"/>
        </w:rPr>
        <w:br/>
        <w:t xml:space="preserve">Commander </w:t>
      </w:r>
      <w:proofErr w:type="spellStart"/>
      <w:r w:rsidRPr="003D37D8">
        <w:rPr>
          <w:rFonts w:ascii="Arial" w:hAnsi="Arial"/>
          <w:szCs w:val="20"/>
        </w:rPr>
        <w:t>Wythes</w:t>
      </w:r>
      <w:proofErr w:type="spellEnd"/>
      <w:r w:rsidRPr="003D37D8">
        <w:rPr>
          <w:rFonts w:ascii="Arial" w:hAnsi="Arial"/>
          <w:szCs w:val="20"/>
        </w:rPr>
        <w:t xml:space="preserve"> said a new interactive mapping tool released as part of the campaign provides easy to understand flood risk information for every suburb in the floodplain.</w:t>
      </w:r>
      <w:r w:rsidRPr="003D37D8">
        <w:rPr>
          <w:rFonts w:ascii="Arial" w:hAnsi="Arial"/>
          <w:szCs w:val="20"/>
        </w:rPr>
        <w:br/>
      </w:r>
      <w:r w:rsidRPr="003D37D8">
        <w:rPr>
          <w:rFonts w:ascii="Arial" w:hAnsi="Arial"/>
          <w:szCs w:val="20"/>
        </w:rPr>
        <w:br/>
        <w:t>The new public safety campaign is running from September to November 2019, and includes local, digital and outdoor advertising, direct mail and representation at local events across the region.</w:t>
      </w:r>
      <w:r w:rsidRPr="003D37D8">
        <w:rPr>
          <w:rFonts w:ascii="Arial" w:hAnsi="Arial"/>
          <w:szCs w:val="20"/>
        </w:rPr>
        <w:br/>
      </w:r>
      <w:r w:rsidRPr="003D37D8">
        <w:rPr>
          <w:rFonts w:ascii="Arial" w:hAnsi="Arial"/>
          <w:szCs w:val="20"/>
        </w:rPr>
        <w:br/>
      </w:r>
      <w:r w:rsidRPr="003D37D8">
        <w:rPr>
          <w:rStyle w:val="Emphasis"/>
          <w:rFonts w:ascii="Arial" w:hAnsi="Arial"/>
          <w:szCs w:val="20"/>
        </w:rPr>
        <w:t>“While the Hawkesbury-Nepean Valley has been spared from flooding in recent years, it has flooded before and it will flood again,”</w:t>
      </w:r>
      <w:r w:rsidRPr="003D37D8">
        <w:rPr>
          <w:rFonts w:ascii="Arial" w:hAnsi="Arial"/>
          <w:szCs w:val="20"/>
        </w:rPr>
        <w:t xml:space="preserve"> Commander </w:t>
      </w:r>
      <w:proofErr w:type="spellStart"/>
      <w:r w:rsidRPr="003D37D8">
        <w:rPr>
          <w:rFonts w:ascii="Arial" w:hAnsi="Arial"/>
          <w:szCs w:val="20"/>
        </w:rPr>
        <w:t>Wythes</w:t>
      </w:r>
      <w:proofErr w:type="spellEnd"/>
      <w:r w:rsidRPr="003D37D8">
        <w:rPr>
          <w:rFonts w:ascii="Arial" w:hAnsi="Arial"/>
          <w:szCs w:val="20"/>
        </w:rPr>
        <w:t xml:space="preserve"> said.</w:t>
      </w:r>
      <w:r w:rsidRPr="003D37D8">
        <w:rPr>
          <w:rFonts w:ascii="Arial" w:hAnsi="Arial"/>
          <w:szCs w:val="20"/>
        </w:rPr>
        <w:br/>
      </w:r>
      <w:r w:rsidRPr="003D37D8">
        <w:rPr>
          <w:rFonts w:ascii="Arial" w:hAnsi="Arial"/>
          <w:szCs w:val="20"/>
        </w:rPr>
        <w:br/>
      </w:r>
      <w:r w:rsidRPr="003D37D8">
        <w:rPr>
          <w:rStyle w:val="Emphasis"/>
          <w:rFonts w:ascii="Arial" w:hAnsi="Arial"/>
          <w:szCs w:val="20"/>
        </w:rPr>
        <w:t>“And just as we prepare for storms and bushfires in this region, we need to prepare for floods.”</w:t>
      </w:r>
      <w:r w:rsidRPr="003D37D8">
        <w:rPr>
          <w:rFonts w:ascii="Arial" w:hAnsi="Arial"/>
          <w:i/>
          <w:iCs/>
          <w:szCs w:val="20"/>
        </w:rPr>
        <w:br/>
      </w:r>
      <w:r w:rsidRPr="003D37D8">
        <w:rPr>
          <w:rFonts w:ascii="Arial" w:hAnsi="Arial"/>
          <w:szCs w:val="20"/>
        </w:rPr>
        <w:t>People who live and work in the Hawkesbury-Nepean Valley are encouraged to check their </w:t>
      </w:r>
      <w:hyperlink r:id="rId11" w:tgtFrame="_blank" w:history="1">
        <w:r w:rsidRPr="003D37D8">
          <w:rPr>
            <w:rStyle w:val="Hyperlink"/>
            <w:rFonts w:ascii="Arial" w:hAnsi="Arial"/>
            <w:b/>
            <w:bCs/>
            <w:color w:val="auto"/>
            <w:szCs w:val="20"/>
          </w:rPr>
          <w:t>Flood Risk</w:t>
        </w:r>
      </w:hyperlink>
      <w:r w:rsidRPr="003D37D8">
        <w:rPr>
          <w:rFonts w:ascii="Arial" w:hAnsi="Arial"/>
          <w:szCs w:val="20"/>
        </w:rPr>
        <w:t> now.</w:t>
      </w:r>
    </w:p>
    <w:p w14:paraId="2FC06DF3" w14:textId="5771781D" w:rsidR="003D37D8" w:rsidRDefault="003D37D8" w:rsidP="003D37D8">
      <w:pPr>
        <w:pStyle w:val="NormalWeb"/>
        <w:rPr>
          <w:rFonts w:ascii="Arial" w:hAnsi="Arial"/>
          <w:color w:val="4A4748"/>
          <w:szCs w:val="20"/>
        </w:rPr>
      </w:pPr>
      <w:r>
        <w:rPr>
          <w:rFonts w:ascii="Arial" w:hAnsi="Arial"/>
          <w:noProof/>
          <w:color w:val="4A4748"/>
          <w:szCs w:val="20"/>
        </w:rPr>
        <w:lastRenderedPageBreak/>
        <w:drawing>
          <wp:anchor distT="0" distB="0" distL="114300" distR="114300" simplePos="0" relativeHeight="251659264" behindDoc="1" locked="0" layoutInCell="1" allowOverlap="1" wp14:anchorId="79A8970F" wp14:editId="38289FC7">
            <wp:simplePos x="0" y="0"/>
            <wp:positionH relativeFrom="column">
              <wp:posOffset>790575</wp:posOffset>
            </wp:positionH>
            <wp:positionV relativeFrom="paragraph">
              <wp:posOffset>3175</wp:posOffset>
            </wp:positionV>
            <wp:extent cx="4838700" cy="2941320"/>
            <wp:effectExtent l="0" t="0" r="0" b="0"/>
            <wp:wrapTight wrapText="bothSides">
              <wp:wrapPolygon edited="0">
                <wp:start x="0" y="0"/>
                <wp:lineTo x="0" y="21404"/>
                <wp:lineTo x="21515" y="21404"/>
                <wp:lineTo x="21515" y="0"/>
                <wp:lineTo x="0" y="0"/>
              </wp:wrapPolygon>
            </wp:wrapTight>
            <wp:docPr id="2" name="Picture 2" descr="Laura Wythes, NSW SES Zone Commander for Sydn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ura Wythes, NSW SES Zone Commander for Sydne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38700" cy="2941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E51CE0" w14:textId="77777777" w:rsidR="00F56C0C" w:rsidRDefault="00F56C0C" w:rsidP="003D37D8">
      <w:pPr>
        <w:pStyle w:val="Heading5"/>
        <w:rPr>
          <w:rFonts w:ascii="Arial" w:hAnsi="Arial" w:cs="Arial"/>
          <w:color w:val="auto"/>
        </w:rPr>
      </w:pPr>
    </w:p>
    <w:p w14:paraId="720D310F" w14:textId="77777777" w:rsidR="00F56C0C" w:rsidRDefault="00F56C0C" w:rsidP="003D37D8">
      <w:pPr>
        <w:pStyle w:val="Heading5"/>
        <w:rPr>
          <w:rFonts w:ascii="Arial" w:hAnsi="Arial" w:cs="Arial"/>
          <w:color w:val="auto"/>
        </w:rPr>
      </w:pPr>
    </w:p>
    <w:p w14:paraId="0AF41B75" w14:textId="77777777" w:rsidR="00F56C0C" w:rsidRDefault="00F56C0C" w:rsidP="003D37D8">
      <w:pPr>
        <w:pStyle w:val="Heading5"/>
        <w:rPr>
          <w:rFonts w:ascii="Arial" w:hAnsi="Arial" w:cs="Arial"/>
          <w:color w:val="auto"/>
        </w:rPr>
      </w:pPr>
    </w:p>
    <w:p w14:paraId="67F29794" w14:textId="77777777" w:rsidR="00F56C0C" w:rsidRDefault="00F56C0C" w:rsidP="003D37D8">
      <w:pPr>
        <w:pStyle w:val="Heading5"/>
        <w:rPr>
          <w:rFonts w:ascii="Arial" w:hAnsi="Arial" w:cs="Arial"/>
          <w:color w:val="auto"/>
        </w:rPr>
      </w:pPr>
    </w:p>
    <w:p w14:paraId="0D283FF6" w14:textId="77777777" w:rsidR="00F56C0C" w:rsidRDefault="00F56C0C" w:rsidP="003D37D8">
      <w:pPr>
        <w:pStyle w:val="Heading5"/>
        <w:rPr>
          <w:rFonts w:ascii="Arial" w:hAnsi="Arial" w:cs="Arial"/>
          <w:color w:val="auto"/>
        </w:rPr>
      </w:pPr>
    </w:p>
    <w:p w14:paraId="6600DC3D" w14:textId="77777777" w:rsidR="00F56C0C" w:rsidRDefault="00F56C0C" w:rsidP="003D37D8">
      <w:pPr>
        <w:pStyle w:val="Heading5"/>
        <w:rPr>
          <w:rFonts w:ascii="Arial" w:hAnsi="Arial" w:cs="Arial"/>
          <w:color w:val="auto"/>
        </w:rPr>
      </w:pPr>
    </w:p>
    <w:p w14:paraId="168B68FF" w14:textId="77777777" w:rsidR="00F56C0C" w:rsidRDefault="00F56C0C" w:rsidP="003D37D8">
      <w:pPr>
        <w:pStyle w:val="Heading5"/>
        <w:rPr>
          <w:rFonts w:ascii="Arial" w:hAnsi="Arial" w:cs="Arial"/>
          <w:color w:val="auto"/>
        </w:rPr>
      </w:pPr>
    </w:p>
    <w:p w14:paraId="45A23083" w14:textId="77777777" w:rsidR="00F56C0C" w:rsidRDefault="00F56C0C" w:rsidP="003D37D8">
      <w:pPr>
        <w:pStyle w:val="Heading5"/>
        <w:rPr>
          <w:rFonts w:ascii="Arial" w:hAnsi="Arial" w:cs="Arial"/>
          <w:color w:val="auto"/>
        </w:rPr>
      </w:pPr>
    </w:p>
    <w:p w14:paraId="03ED95E0" w14:textId="77777777" w:rsidR="00F56C0C" w:rsidRDefault="00F56C0C" w:rsidP="003D37D8">
      <w:pPr>
        <w:pStyle w:val="Heading5"/>
        <w:rPr>
          <w:rFonts w:ascii="Arial" w:hAnsi="Arial" w:cs="Arial"/>
          <w:color w:val="auto"/>
        </w:rPr>
      </w:pPr>
    </w:p>
    <w:p w14:paraId="011DA82E" w14:textId="77777777" w:rsidR="00F56C0C" w:rsidRDefault="00F56C0C" w:rsidP="003D37D8">
      <w:pPr>
        <w:pStyle w:val="Heading5"/>
        <w:rPr>
          <w:rFonts w:ascii="Arial" w:hAnsi="Arial" w:cs="Arial"/>
          <w:color w:val="auto"/>
        </w:rPr>
      </w:pPr>
    </w:p>
    <w:p w14:paraId="789451C7" w14:textId="77777777" w:rsidR="00F56C0C" w:rsidRDefault="00F56C0C" w:rsidP="003D37D8">
      <w:pPr>
        <w:pStyle w:val="Heading5"/>
        <w:rPr>
          <w:rFonts w:ascii="Arial" w:hAnsi="Arial" w:cs="Arial"/>
          <w:color w:val="auto"/>
        </w:rPr>
      </w:pPr>
    </w:p>
    <w:p w14:paraId="6F7CA3EB" w14:textId="77777777" w:rsidR="00F56C0C" w:rsidRDefault="00F56C0C" w:rsidP="003D37D8">
      <w:pPr>
        <w:pStyle w:val="Heading5"/>
        <w:rPr>
          <w:rFonts w:ascii="Arial" w:hAnsi="Arial" w:cs="Arial"/>
          <w:color w:val="auto"/>
        </w:rPr>
      </w:pPr>
    </w:p>
    <w:p w14:paraId="4D6E55E0" w14:textId="77777777" w:rsidR="00F56C0C" w:rsidRDefault="00F56C0C" w:rsidP="003D37D8">
      <w:pPr>
        <w:pStyle w:val="Heading5"/>
        <w:rPr>
          <w:rFonts w:ascii="Arial" w:hAnsi="Arial" w:cs="Arial"/>
          <w:color w:val="auto"/>
        </w:rPr>
      </w:pPr>
    </w:p>
    <w:p w14:paraId="08CE5BD2" w14:textId="77777777" w:rsidR="00F56C0C" w:rsidRDefault="00F56C0C" w:rsidP="003D37D8">
      <w:pPr>
        <w:pStyle w:val="Heading5"/>
        <w:rPr>
          <w:rFonts w:ascii="Arial" w:hAnsi="Arial" w:cs="Arial"/>
          <w:color w:val="auto"/>
        </w:rPr>
      </w:pPr>
    </w:p>
    <w:p w14:paraId="33308754" w14:textId="5F761DCB" w:rsidR="00F56C0C" w:rsidRPr="00F56C0C" w:rsidRDefault="00F56C0C" w:rsidP="003D37D8">
      <w:pPr>
        <w:pStyle w:val="Heading5"/>
        <w:rPr>
          <w:rFonts w:ascii="Arial" w:hAnsi="Arial" w:cs="Arial"/>
          <w:i/>
          <w:iCs/>
          <w:color w:val="auto"/>
        </w:rPr>
      </w:pPr>
      <w:r>
        <w:rPr>
          <w:rFonts w:ascii="Arial" w:hAnsi="Arial" w:cs="Arial"/>
          <w:color w:val="auto"/>
        </w:rPr>
        <w:tab/>
        <w:t xml:space="preserve">         </w:t>
      </w:r>
      <w:r w:rsidR="00E272FC">
        <w:rPr>
          <w:rFonts w:ascii="Arial" w:hAnsi="Arial" w:cs="Arial"/>
          <w:i/>
          <w:iCs/>
          <w:color w:val="auto"/>
        </w:rPr>
        <w:t>I</w:t>
      </w:r>
      <w:r>
        <w:rPr>
          <w:rFonts w:ascii="Arial" w:hAnsi="Arial" w:cs="Arial"/>
          <w:i/>
          <w:iCs/>
          <w:color w:val="auto"/>
        </w:rPr>
        <w:t>NSW, 2019</w:t>
      </w:r>
    </w:p>
    <w:p w14:paraId="785E1C7C" w14:textId="77777777" w:rsidR="00F56C0C" w:rsidRDefault="00F56C0C" w:rsidP="003D37D8">
      <w:pPr>
        <w:pStyle w:val="Heading5"/>
        <w:rPr>
          <w:rFonts w:ascii="Arial" w:hAnsi="Arial" w:cs="Arial"/>
          <w:color w:val="auto"/>
        </w:rPr>
      </w:pPr>
    </w:p>
    <w:p w14:paraId="0446CE6F" w14:textId="67C47F8C" w:rsidR="003D37D8" w:rsidRPr="003D37D8" w:rsidRDefault="003D37D8" w:rsidP="003D37D8">
      <w:pPr>
        <w:pStyle w:val="Heading5"/>
        <w:rPr>
          <w:rFonts w:ascii="Arial" w:hAnsi="Arial" w:cs="Arial"/>
          <w:color w:val="auto"/>
        </w:rPr>
      </w:pPr>
      <w:r w:rsidRPr="003D37D8">
        <w:rPr>
          <w:rFonts w:ascii="Arial" w:hAnsi="Arial" w:cs="Arial"/>
          <w:color w:val="auto"/>
        </w:rPr>
        <w:t xml:space="preserve">Laura </w:t>
      </w:r>
      <w:proofErr w:type="spellStart"/>
      <w:r w:rsidRPr="003D37D8">
        <w:rPr>
          <w:rFonts w:ascii="Arial" w:hAnsi="Arial" w:cs="Arial"/>
          <w:color w:val="auto"/>
        </w:rPr>
        <w:t>Wythes</w:t>
      </w:r>
      <w:proofErr w:type="spellEnd"/>
      <w:r w:rsidRPr="003D37D8">
        <w:rPr>
          <w:rFonts w:ascii="Arial" w:hAnsi="Arial" w:cs="Arial"/>
          <w:color w:val="auto"/>
        </w:rPr>
        <w:t>, NSW SES Zone Commander for Sydney Metro, said the new campaign was a vital part of increasing community aw</w:t>
      </w:r>
      <w:bookmarkStart w:id="0" w:name="_GoBack"/>
      <w:bookmarkEnd w:id="0"/>
      <w:r w:rsidRPr="003D37D8">
        <w:rPr>
          <w:rFonts w:ascii="Arial" w:hAnsi="Arial" w:cs="Arial"/>
          <w:color w:val="auto"/>
        </w:rPr>
        <w:t>areness of flooding in the region.</w:t>
      </w:r>
    </w:p>
    <w:p w14:paraId="2E52C407" w14:textId="3525D864" w:rsidR="003D37D8" w:rsidRDefault="003D37D8" w:rsidP="00804DB6"/>
    <w:p w14:paraId="4A61EA97" w14:textId="7576CF53" w:rsidR="003D37D8" w:rsidRPr="005778D8" w:rsidRDefault="005778D8" w:rsidP="00804DB6">
      <w:pPr>
        <w:rPr>
          <w:b/>
        </w:rPr>
      </w:pPr>
      <w:r>
        <w:rPr>
          <w:b/>
        </w:rPr>
        <w:t>Task: Analysing and Responding</w:t>
      </w:r>
    </w:p>
    <w:p w14:paraId="71BC6E4A" w14:textId="5F76130C" w:rsidR="005778D8" w:rsidRDefault="005778D8" w:rsidP="005778D8">
      <w:r>
        <w:t>What is the purpose of the public safety campaign?</w:t>
      </w:r>
    </w:p>
    <w:p w14:paraId="4FC598D0" w14:textId="3EF25C7B" w:rsidR="00533C6F" w:rsidRDefault="00533C6F" w:rsidP="005778D8">
      <w:r>
        <w:t xml:space="preserve">Why do you think NSW SES Zone Commander Laura </w:t>
      </w:r>
      <w:proofErr w:type="spellStart"/>
      <w:r>
        <w:t>Wythes</w:t>
      </w:r>
      <w:proofErr w:type="spellEnd"/>
      <w:r>
        <w:t xml:space="preserve"> </w:t>
      </w:r>
      <w:r w:rsidR="0042111B">
        <w:t>was</w:t>
      </w:r>
      <w:r>
        <w:t xml:space="preserve"> selected to present the messages of the public campaign?</w:t>
      </w:r>
    </w:p>
    <w:p w14:paraId="0AEB83CF" w14:textId="42E96545" w:rsidR="005778D8" w:rsidRDefault="005778D8" w:rsidP="005778D8">
      <w:r>
        <w:t xml:space="preserve">How many people </w:t>
      </w:r>
      <w:r w:rsidR="00533C6F" w:rsidRPr="00533C6F">
        <w:t xml:space="preserve">in the Hawkesbury-Nepean Valley </w:t>
      </w:r>
      <w:r w:rsidR="00533C6F">
        <w:t xml:space="preserve">are unaware </w:t>
      </w:r>
      <w:r>
        <w:t>they live on a floodplain?</w:t>
      </w:r>
    </w:p>
    <w:p w14:paraId="260F53C8" w14:textId="43545DBC" w:rsidR="00533C6F" w:rsidRDefault="00533C6F" w:rsidP="005778D8">
      <w:r>
        <w:t>Explain why the community needs to know about the risk of flooding in the Hawkesbury-Nepean Valley.</w:t>
      </w:r>
    </w:p>
    <w:p w14:paraId="5EBE764E" w14:textId="1E57D152" w:rsidR="005778D8" w:rsidRDefault="005778D8" w:rsidP="005778D8">
      <w:r>
        <w:t>What is the effect of using language like “damaging and dangerous” to describe a flood?</w:t>
      </w:r>
    </w:p>
    <w:p w14:paraId="50D64419" w14:textId="711E6C8E" w:rsidR="00533C6F" w:rsidRDefault="00533C6F" w:rsidP="005778D8">
      <w:r w:rsidRPr="00533C6F">
        <w:t>How reliable and useful i</w:t>
      </w:r>
      <w:r w:rsidR="009C1396">
        <w:t>s</w:t>
      </w:r>
      <w:r w:rsidRPr="00533C6F">
        <w:t xml:space="preserve"> this text in explaining the flood risk for the community</w:t>
      </w:r>
      <w:r>
        <w:t>?</w:t>
      </w:r>
    </w:p>
    <w:p w14:paraId="2A05ED30" w14:textId="5A8720BC" w:rsidR="00533C6F" w:rsidRDefault="00533C6F" w:rsidP="005778D8">
      <w:r>
        <w:t xml:space="preserve">Identify and analyse some examples of persuasive language or features used in the text </w:t>
      </w:r>
      <w:r w:rsidR="00FD68F7">
        <w:t xml:space="preserve">to </w:t>
      </w:r>
      <w:r>
        <w:t xml:space="preserve">convince or encourage the community to </w:t>
      </w:r>
      <w:proofErr w:type="gramStart"/>
      <w:r>
        <w:t>take action</w:t>
      </w:r>
      <w:proofErr w:type="gramEnd"/>
      <w:r>
        <w:t>.</w:t>
      </w:r>
    </w:p>
    <w:p w14:paraId="43FC2930" w14:textId="77777777" w:rsidR="00533C6F" w:rsidRDefault="00533C6F" w:rsidP="005778D8"/>
    <w:p w14:paraId="1CBCF10C" w14:textId="69BF9EEE" w:rsidR="00533C6F" w:rsidRPr="00533C6F" w:rsidRDefault="00533C6F" w:rsidP="005778D8">
      <w:pPr>
        <w:rPr>
          <w:b/>
        </w:rPr>
      </w:pPr>
      <w:r w:rsidRPr="00533C6F">
        <w:rPr>
          <w:b/>
        </w:rPr>
        <w:t>Task: Composing</w:t>
      </w:r>
    </w:p>
    <w:p w14:paraId="58041501" w14:textId="76AC4246" w:rsidR="005778D8" w:rsidRDefault="005778D8" w:rsidP="005778D8">
      <w:r>
        <w:t xml:space="preserve">Using evidence from the text compose a message for the local community about </w:t>
      </w:r>
      <w:r w:rsidR="00FD68F7">
        <w:t>the</w:t>
      </w:r>
      <w:r>
        <w:t xml:space="preserve"> need to prepare for floods.</w:t>
      </w:r>
      <w:r w:rsidR="00533C6F">
        <w:t xml:space="preserve"> You may like to consider an interview with a member of the local community, a short script or video or </w:t>
      </w:r>
      <w:r w:rsidR="00FD68F7">
        <w:t xml:space="preserve">a </w:t>
      </w:r>
      <w:r w:rsidR="00533C6F">
        <w:t>photo story.</w:t>
      </w:r>
    </w:p>
    <w:p w14:paraId="4357517D" w14:textId="2657B01B" w:rsidR="003D37D8" w:rsidRDefault="003D37D8" w:rsidP="00804DB6"/>
    <w:p w14:paraId="7CC41003" w14:textId="3A3FDF0D" w:rsidR="003D37D8" w:rsidRDefault="003D37D8" w:rsidP="00804DB6"/>
    <w:p w14:paraId="147EF634" w14:textId="586287AB" w:rsidR="003D37D8" w:rsidRPr="003D37D8" w:rsidRDefault="003D37D8" w:rsidP="00804DB6">
      <w:pPr>
        <w:rPr>
          <w:b/>
        </w:rPr>
      </w:pPr>
      <w:r w:rsidRPr="003D37D8">
        <w:rPr>
          <w:b/>
          <w:color w:val="002060"/>
        </w:rPr>
        <w:lastRenderedPageBreak/>
        <w:t>Text 2</w:t>
      </w:r>
      <w:r>
        <w:t xml:space="preserve">: </w:t>
      </w:r>
      <w:r w:rsidRPr="003D37D8">
        <w:rPr>
          <w:b/>
        </w:rPr>
        <w:t xml:space="preserve">It has flooded in Penrith before. It will happen again (Billboard poster near Penrith Railway Station). </w:t>
      </w:r>
    </w:p>
    <w:p w14:paraId="13FCC74E" w14:textId="64E6E98C" w:rsidR="00804DB6" w:rsidRDefault="00FD68F7" w:rsidP="00804DB6">
      <w:r>
        <w:t>This billboard poster was displayed near Penrith Railway Station. Consider the image and answer the questions below:</w:t>
      </w:r>
      <w:r w:rsidR="005778D8" w:rsidRPr="005778D8">
        <w:rPr>
          <w:noProof/>
        </w:rPr>
        <w:drawing>
          <wp:anchor distT="0" distB="0" distL="114300" distR="114300" simplePos="0" relativeHeight="251660288" behindDoc="0" locked="0" layoutInCell="1" allowOverlap="1" wp14:anchorId="58388E8A" wp14:editId="384C1435">
            <wp:simplePos x="0" y="0"/>
            <wp:positionH relativeFrom="column">
              <wp:posOffset>861060</wp:posOffset>
            </wp:positionH>
            <wp:positionV relativeFrom="paragraph">
              <wp:posOffset>344170</wp:posOffset>
            </wp:positionV>
            <wp:extent cx="4876800" cy="7261860"/>
            <wp:effectExtent l="0" t="0" r="0" b="0"/>
            <wp:wrapTopAndBottom/>
            <wp:docPr id="6" name="Picture 5">
              <a:extLst xmlns:a="http://schemas.openxmlformats.org/drawingml/2006/main">
                <a:ext uri="{FF2B5EF4-FFF2-40B4-BE49-F238E27FC236}">
                  <a16:creationId xmlns:a16="http://schemas.microsoft.com/office/drawing/2014/main" id="{4711C33E-E8DB-D44E-9F55-EFD1C19E6D69}"/>
                </a:ext>
              </a:extLst>
            </wp:docPr>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4711C33E-E8DB-D44E-9F55-EFD1C19E6D69}"/>
                        </a:ext>
                      </a:extLst>
                    </pic:cNvPr>
                    <pic:cNvPicPr/>
                  </pic:nvPicPr>
                  <pic:blipFill>
                    <a:blip r:embed="rId13" cstate="screen">
                      <a:extLst>
                        <a:ext uri="{28A0092B-C50C-407E-A947-70E740481C1C}">
                          <a14:useLocalDpi xmlns:a14="http://schemas.microsoft.com/office/drawing/2010/main" val="0"/>
                        </a:ext>
                      </a:extLst>
                    </a:blip>
                    <a:stretch>
                      <a:fillRect/>
                    </a:stretch>
                  </pic:blipFill>
                  <pic:spPr>
                    <a:xfrm>
                      <a:off x="0" y="0"/>
                      <a:ext cx="4876800" cy="7261860"/>
                    </a:xfrm>
                    <a:prstGeom prst="rect">
                      <a:avLst/>
                    </a:prstGeom>
                  </pic:spPr>
                </pic:pic>
              </a:graphicData>
            </a:graphic>
            <wp14:sizeRelH relativeFrom="margin">
              <wp14:pctWidth>0</wp14:pctWidth>
            </wp14:sizeRelH>
            <wp14:sizeRelV relativeFrom="margin">
              <wp14:pctHeight>0</wp14:pctHeight>
            </wp14:sizeRelV>
          </wp:anchor>
        </w:drawing>
      </w:r>
    </w:p>
    <w:p w14:paraId="0A4C2AE3" w14:textId="1253FCB1" w:rsidR="00FD68F7" w:rsidRPr="00F56C0C" w:rsidRDefault="00F56C0C" w:rsidP="00804DB6">
      <w:pPr>
        <w:rPr>
          <w:bCs/>
          <w:i/>
          <w:iCs/>
        </w:rPr>
      </w:pPr>
      <w:r>
        <w:rPr>
          <w:b/>
        </w:rPr>
        <w:t xml:space="preserve">                        </w:t>
      </w:r>
      <w:r w:rsidRPr="00F56C0C">
        <w:rPr>
          <w:bCs/>
          <w:i/>
          <w:iCs/>
        </w:rPr>
        <w:t>NSW</w:t>
      </w:r>
      <w:r>
        <w:rPr>
          <w:bCs/>
          <w:i/>
          <w:iCs/>
        </w:rPr>
        <w:t xml:space="preserve"> SES,</w:t>
      </w:r>
      <w:r w:rsidRPr="00F56C0C">
        <w:rPr>
          <w:bCs/>
          <w:i/>
          <w:iCs/>
        </w:rPr>
        <w:t xml:space="preserve"> 2019</w:t>
      </w:r>
    </w:p>
    <w:p w14:paraId="11B7DD80" w14:textId="77777777" w:rsidR="00FD68F7" w:rsidRDefault="00FD68F7" w:rsidP="00804DB6">
      <w:pPr>
        <w:rPr>
          <w:b/>
        </w:rPr>
      </w:pPr>
    </w:p>
    <w:p w14:paraId="599924B1" w14:textId="2715FDD7" w:rsidR="00804DB6" w:rsidRPr="003D37D8" w:rsidRDefault="00C165B4" w:rsidP="00804DB6">
      <w:pPr>
        <w:rPr>
          <w:b/>
        </w:rPr>
      </w:pPr>
      <w:r>
        <w:rPr>
          <w:b/>
        </w:rPr>
        <w:lastRenderedPageBreak/>
        <w:t xml:space="preserve">Task: Analysing, </w:t>
      </w:r>
      <w:r w:rsidR="003D37D8" w:rsidRPr="003D37D8">
        <w:rPr>
          <w:b/>
        </w:rPr>
        <w:t>Responding</w:t>
      </w:r>
      <w:r w:rsidR="005778D8">
        <w:rPr>
          <w:b/>
        </w:rPr>
        <w:t xml:space="preserve"> and Representing</w:t>
      </w:r>
    </w:p>
    <w:p w14:paraId="113A67E6" w14:textId="61260C37" w:rsidR="0042111B" w:rsidRDefault="0042111B" w:rsidP="00C165B4">
      <w:pPr>
        <w:pStyle w:val="ListParagraph"/>
        <w:numPr>
          <w:ilvl w:val="0"/>
          <w:numId w:val="24"/>
        </w:numPr>
        <w:spacing w:after="0" w:line="240" w:lineRule="auto"/>
      </w:pPr>
      <w:r>
        <w:t>What is the purpose of this text?</w:t>
      </w:r>
    </w:p>
    <w:p w14:paraId="78BACB1C" w14:textId="77777777" w:rsidR="0042111B" w:rsidRDefault="0042111B" w:rsidP="0042111B">
      <w:pPr>
        <w:pStyle w:val="ListParagraph"/>
        <w:numPr>
          <w:ilvl w:val="0"/>
          <w:numId w:val="0"/>
        </w:numPr>
        <w:spacing w:after="0" w:line="240" w:lineRule="auto"/>
        <w:ind w:left="1080"/>
      </w:pPr>
    </w:p>
    <w:p w14:paraId="632186F2" w14:textId="08B09117" w:rsidR="00804DB6" w:rsidRDefault="00C165B4" w:rsidP="00C165B4">
      <w:pPr>
        <w:pStyle w:val="ListParagraph"/>
        <w:numPr>
          <w:ilvl w:val="0"/>
          <w:numId w:val="24"/>
        </w:numPr>
        <w:spacing w:after="0" w:line="240" w:lineRule="auto"/>
      </w:pPr>
      <w:r>
        <w:t>What is your emotional response to this visual text</w:t>
      </w:r>
      <w:r w:rsidR="00804DB6">
        <w:t xml:space="preserve">?  </w:t>
      </w:r>
    </w:p>
    <w:p w14:paraId="7FE0AC67" w14:textId="77777777" w:rsidR="00C165B4" w:rsidRDefault="00C165B4" w:rsidP="00C165B4">
      <w:pPr>
        <w:pStyle w:val="ListParagraph"/>
        <w:numPr>
          <w:ilvl w:val="0"/>
          <w:numId w:val="0"/>
        </w:numPr>
        <w:spacing w:after="0" w:line="240" w:lineRule="auto"/>
        <w:ind w:left="1080"/>
      </w:pPr>
    </w:p>
    <w:p w14:paraId="1842DA4B" w14:textId="3E02AFDA" w:rsidR="00804DB6" w:rsidRDefault="00C165B4" w:rsidP="00C165B4">
      <w:pPr>
        <w:pStyle w:val="ListParagraph"/>
        <w:numPr>
          <w:ilvl w:val="0"/>
          <w:numId w:val="24"/>
        </w:numPr>
        <w:spacing w:after="0" w:line="240" w:lineRule="auto"/>
      </w:pPr>
      <w:r>
        <w:t>Explain how the visual features of the text and language forms of the text engaged or interested you</w:t>
      </w:r>
      <w:r w:rsidR="00FD68F7">
        <w:t>.</w:t>
      </w:r>
    </w:p>
    <w:p w14:paraId="345D8F42" w14:textId="77777777" w:rsidR="00C165B4" w:rsidRDefault="00C165B4" w:rsidP="00C165B4">
      <w:pPr>
        <w:pStyle w:val="ListParagraph"/>
        <w:numPr>
          <w:ilvl w:val="0"/>
          <w:numId w:val="0"/>
        </w:numPr>
        <w:spacing w:after="0" w:line="240" w:lineRule="auto"/>
        <w:ind w:left="1080"/>
      </w:pPr>
    </w:p>
    <w:p w14:paraId="681DA4A3" w14:textId="3E7848D0" w:rsidR="00C165B4" w:rsidRDefault="00C165B4" w:rsidP="00C165B4">
      <w:pPr>
        <w:pStyle w:val="ListParagraph"/>
        <w:numPr>
          <w:ilvl w:val="0"/>
          <w:numId w:val="24"/>
        </w:numPr>
        <w:spacing w:after="0" w:line="240" w:lineRule="auto"/>
      </w:pPr>
      <w:r>
        <w:t xml:space="preserve">Describe the </w:t>
      </w:r>
      <w:r w:rsidR="00804DB6">
        <w:t xml:space="preserve">debris </w:t>
      </w:r>
      <w:r>
        <w:t xml:space="preserve">(objects) </w:t>
      </w:r>
      <w:r w:rsidR="00804DB6">
        <w:t>in the flood water</w:t>
      </w:r>
      <w:r w:rsidR="00FD68F7">
        <w:t>.</w:t>
      </w:r>
    </w:p>
    <w:p w14:paraId="331430E2" w14:textId="77777777" w:rsidR="00C165B4" w:rsidRDefault="00C165B4" w:rsidP="00C165B4">
      <w:pPr>
        <w:pStyle w:val="ListParagraph"/>
        <w:numPr>
          <w:ilvl w:val="0"/>
          <w:numId w:val="0"/>
        </w:numPr>
        <w:spacing w:after="0" w:line="240" w:lineRule="auto"/>
        <w:ind w:left="1080"/>
      </w:pPr>
    </w:p>
    <w:p w14:paraId="57BD23B2" w14:textId="48B1DC63" w:rsidR="00804DB6" w:rsidRDefault="00C165B4" w:rsidP="00C165B4">
      <w:pPr>
        <w:pStyle w:val="ListParagraph"/>
        <w:numPr>
          <w:ilvl w:val="0"/>
          <w:numId w:val="24"/>
        </w:numPr>
        <w:spacing w:after="0" w:line="240" w:lineRule="auto"/>
      </w:pPr>
      <w:r>
        <w:t>Explain why</w:t>
      </w:r>
      <w:r w:rsidR="00804DB6">
        <w:t xml:space="preserve"> you think these objects</w:t>
      </w:r>
      <w:r w:rsidR="00061FA3">
        <w:t xml:space="preserve"> were chosen</w:t>
      </w:r>
      <w:r w:rsidR="00FD68F7">
        <w:t>.</w:t>
      </w:r>
    </w:p>
    <w:p w14:paraId="579E4E5C" w14:textId="77777777" w:rsidR="00C165B4" w:rsidRDefault="00C165B4" w:rsidP="00C165B4">
      <w:pPr>
        <w:pStyle w:val="ListParagraph"/>
        <w:numPr>
          <w:ilvl w:val="0"/>
          <w:numId w:val="0"/>
        </w:numPr>
        <w:spacing w:after="0" w:line="240" w:lineRule="auto"/>
        <w:ind w:left="1080"/>
      </w:pPr>
    </w:p>
    <w:p w14:paraId="08DA7D10" w14:textId="62043E6D" w:rsidR="00C165B4" w:rsidRDefault="00C165B4" w:rsidP="00C165B4">
      <w:pPr>
        <w:pStyle w:val="ListParagraph"/>
        <w:numPr>
          <w:ilvl w:val="0"/>
          <w:numId w:val="24"/>
        </w:numPr>
        <w:spacing w:after="0" w:line="240" w:lineRule="auto"/>
      </w:pPr>
      <w:r>
        <w:t>What is the purpose of these visual features?</w:t>
      </w:r>
    </w:p>
    <w:p w14:paraId="57DBBBE1" w14:textId="77777777" w:rsidR="00C165B4" w:rsidRDefault="00C165B4" w:rsidP="00C165B4">
      <w:pPr>
        <w:pStyle w:val="ListParagraph"/>
        <w:numPr>
          <w:ilvl w:val="0"/>
          <w:numId w:val="0"/>
        </w:numPr>
        <w:spacing w:after="0" w:line="240" w:lineRule="auto"/>
        <w:ind w:left="1080"/>
      </w:pPr>
    </w:p>
    <w:p w14:paraId="07C90567" w14:textId="3DA75F94" w:rsidR="00C165B4" w:rsidRDefault="00804DB6" w:rsidP="00C165B4">
      <w:pPr>
        <w:pStyle w:val="ListParagraph"/>
        <w:numPr>
          <w:ilvl w:val="0"/>
          <w:numId w:val="24"/>
        </w:numPr>
        <w:spacing w:after="0" w:line="240" w:lineRule="auto"/>
      </w:pPr>
      <w:r>
        <w:t xml:space="preserve">Why is the watermark shown as brown? </w:t>
      </w:r>
    </w:p>
    <w:p w14:paraId="590A910C" w14:textId="77777777" w:rsidR="00C165B4" w:rsidRDefault="00C165B4" w:rsidP="00C165B4">
      <w:pPr>
        <w:pStyle w:val="ListParagraph"/>
        <w:numPr>
          <w:ilvl w:val="0"/>
          <w:numId w:val="0"/>
        </w:numPr>
        <w:spacing w:after="0" w:line="240" w:lineRule="auto"/>
        <w:ind w:left="1080"/>
      </w:pPr>
    </w:p>
    <w:p w14:paraId="3CE73BEE" w14:textId="34546413" w:rsidR="00804DB6" w:rsidRDefault="00C165B4" w:rsidP="00C165B4">
      <w:pPr>
        <w:pStyle w:val="ListParagraph"/>
        <w:numPr>
          <w:ilvl w:val="0"/>
          <w:numId w:val="24"/>
        </w:numPr>
        <w:spacing w:after="0" w:line="240" w:lineRule="auto"/>
      </w:pPr>
      <w:r>
        <w:t>Why is brown, dirty or turbid water a concern for the community?</w:t>
      </w:r>
    </w:p>
    <w:p w14:paraId="32CC6310" w14:textId="77777777" w:rsidR="00C165B4" w:rsidRDefault="00C165B4" w:rsidP="00C165B4">
      <w:pPr>
        <w:pStyle w:val="ListParagraph"/>
        <w:numPr>
          <w:ilvl w:val="0"/>
          <w:numId w:val="0"/>
        </w:numPr>
        <w:ind w:left="720"/>
      </w:pPr>
    </w:p>
    <w:p w14:paraId="47E407A5" w14:textId="64C75349" w:rsidR="00C165B4" w:rsidRDefault="00061FA3" w:rsidP="00C165B4">
      <w:pPr>
        <w:pStyle w:val="ListParagraph"/>
        <w:numPr>
          <w:ilvl w:val="0"/>
          <w:numId w:val="24"/>
        </w:numPr>
        <w:spacing w:after="0" w:line="240" w:lineRule="auto"/>
      </w:pPr>
      <w:r>
        <w:t>H</w:t>
      </w:r>
      <w:r w:rsidR="00C165B4">
        <w:t>ow effective</w:t>
      </w:r>
      <w:r>
        <w:t xml:space="preserve"> is</w:t>
      </w:r>
      <w:r w:rsidR="00C165B4">
        <w:t xml:space="preserve"> this visual text in raising</w:t>
      </w:r>
      <w:r w:rsidR="00804DB6">
        <w:t xml:space="preserve"> awareness of flood risk in the community</w:t>
      </w:r>
      <w:r w:rsidR="0042111B">
        <w:t>?</w:t>
      </w:r>
      <w:r w:rsidR="00804DB6">
        <w:t xml:space="preserve"> </w:t>
      </w:r>
    </w:p>
    <w:p w14:paraId="78187010" w14:textId="77777777" w:rsidR="00C165B4" w:rsidRDefault="00C165B4" w:rsidP="00C165B4">
      <w:pPr>
        <w:pStyle w:val="ListParagraph"/>
        <w:numPr>
          <w:ilvl w:val="0"/>
          <w:numId w:val="0"/>
        </w:numPr>
        <w:spacing w:after="0" w:line="240" w:lineRule="auto"/>
        <w:ind w:left="1080"/>
      </w:pPr>
    </w:p>
    <w:p w14:paraId="06AA896C" w14:textId="6BCDD392" w:rsidR="00C165B4" w:rsidRDefault="00804DB6" w:rsidP="00C165B4">
      <w:pPr>
        <w:pStyle w:val="ListParagraph"/>
        <w:numPr>
          <w:ilvl w:val="0"/>
          <w:numId w:val="24"/>
        </w:numPr>
        <w:spacing w:after="0" w:line="240" w:lineRule="auto"/>
      </w:pPr>
      <w:r>
        <w:t>How do you think young people can be part of the ‘get ready’ approach to natural disasters, including floods?</w:t>
      </w:r>
    </w:p>
    <w:p w14:paraId="3D77D5BF" w14:textId="77777777" w:rsidR="00C165B4" w:rsidRDefault="00C165B4" w:rsidP="00C165B4">
      <w:pPr>
        <w:pStyle w:val="ListParagraph"/>
        <w:numPr>
          <w:ilvl w:val="0"/>
          <w:numId w:val="0"/>
        </w:numPr>
        <w:spacing w:after="0" w:line="240" w:lineRule="auto"/>
        <w:ind w:left="1080"/>
      </w:pPr>
    </w:p>
    <w:p w14:paraId="2658C619" w14:textId="57891B8C" w:rsidR="00804DB6" w:rsidRDefault="00C165B4" w:rsidP="00C165B4">
      <w:pPr>
        <w:pStyle w:val="ListParagraph"/>
        <w:numPr>
          <w:ilvl w:val="0"/>
          <w:numId w:val="24"/>
        </w:numPr>
        <w:spacing w:after="0" w:line="240" w:lineRule="auto"/>
      </w:pPr>
      <w:r>
        <w:t>How</w:t>
      </w:r>
      <w:r w:rsidR="00804DB6">
        <w:t xml:space="preserve"> would you change </w:t>
      </w:r>
      <w:r>
        <w:t>this text to be more effective in persuading teenagers to understand their flood risk in the Hawkesbury-Nepean Valley?</w:t>
      </w:r>
    </w:p>
    <w:p w14:paraId="33134FB1" w14:textId="77777777" w:rsidR="00C165B4" w:rsidRDefault="00C165B4" w:rsidP="00C165B4">
      <w:pPr>
        <w:pStyle w:val="ListParagraph"/>
        <w:numPr>
          <w:ilvl w:val="0"/>
          <w:numId w:val="0"/>
        </w:numPr>
        <w:spacing w:after="0" w:line="240" w:lineRule="auto"/>
        <w:ind w:left="1080"/>
      </w:pPr>
    </w:p>
    <w:p w14:paraId="66F600A0" w14:textId="41F2A6FF" w:rsidR="00C165B4" w:rsidRDefault="005778D8" w:rsidP="00C165B4">
      <w:pPr>
        <w:pStyle w:val="ListParagraph"/>
        <w:numPr>
          <w:ilvl w:val="0"/>
          <w:numId w:val="24"/>
        </w:numPr>
        <w:spacing w:after="0" w:line="240" w:lineRule="auto"/>
      </w:pPr>
      <w:r>
        <w:t xml:space="preserve">Create a representation of the main ideas of the public awareness campaign </w:t>
      </w:r>
      <w:r w:rsidR="00C165B4">
        <w:t>using a range of language and visual features to motivate the local community to understand the importance of flood awareness in the Hawkesbury-Nepean Valley.</w:t>
      </w:r>
    </w:p>
    <w:p w14:paraId="52421218" w14:textId="77777777" w:rsidR="005778D8" w:rsidRDefault="005778D8" w:rsidP="005778D8">
      <w:pPr>
        <w:pStyle w:val="ListParagraph"/>
        <w:numPr>
          <w:ilvl w:val="0"/>
          <w:numId w:val="0"/>
        </w:numPr>
        <w:ind w:left="720"/>
      </w:pPr>
    </w:p>
    <w:p w14:paraId="1D2B7FFB" w14:textId="77777777" w:rsidR="005778D8" w:rsidRPr="00186A95" w:rsidRDefault="005778D8" w:rsidP="005778D8">
      <w:pPr>
        <w:pStyle w:val="ListParagraph"/>
        <w:numPr>
          <w:ilvl w:val="0"/>
          <w:numId w:val="0"/>
        </w:numPr>
        <w:spacing w:after="0" w:line="240" w:lineRule="auto"/>
        <w:ind w:left="1080"/>
      </w:pPr>
    </w:p>
    <w:p w14:paraId="484E8FC5" w14:textId="3BEB9F55" w:rsidR="003D37D8" w:rsidRPr="003D37D8" w:rsidRDefault="003D37D8" w:rsidP="00804DB6">
      <w:pPr>
        <w:rPr>
          <w:b/>
        </w:rPr>
      </w:pPr>
      <w:r w:rsidRPr="003D37D8">
        <w:rPr>
          <w:b/>
        </w:rPr>
        <w:t>Task 2:</w:t>
      </w:r>
      <w:r w:rsidR="005778D8">
        <w:rPr>
          <w:b/>
        </w:rPr>
        <w:t xml:space="preserve"> Speaking and Listening</w:t>
      </w:r>
      <w:r w:rsidRPr="003D37D8">
        <w:rPr>
          <w:b/>
        </w:rPr>
        <w:t xml:space="preserve"> </w:t>
      </w:r>
    </w:p>
    <w:p w14:paraId="36B468F3" w14:textId="300B018D" w:rsidR="00804DB6" w:rsidRDefault="003D37D8" w:rsidP="00804DB6">
      <w:r>
        <w:t xml:space="preserve"> </w:t>
      </w:r>
      <w:r w:rsidR="005778D8">
        <w:t>Conduct a class debate on the following topic:</w:t>
      </w:r>
    </w:p>
    <w:p w14:paraId="422B1123" w14:textId="77777777" w:rsidR="00804DB6" w:rsidRPr="00186A95" w:rsidRDefault="00804DB6" w:rsidP="00804DB6">
      <w:pPr>
        <w:rPr>
          <w:b/>
        </w:rPr>
      </w:pPr>
      <w:r w:rsidRPr="005778D8">
        <w:rPr>
          <w:b/>
          <w:color w:val="002060"/>
        </w:rPr>
        <w:t xml:space="preserve">Community education, awareness and preparedness are important for reducing the impacts of floods. </w:t>
      </w:r>
    </w:p>
    <w:p w14:paraId="093D43E9" w14:textId="1F99692B" w:rsidR="00804DB6" w:rsidRDefault="003D37D8" w:rsidP="00804DB6">
      <w:r>
        <w:t>Remember to:</w:t>
      </w:r>
    </w:p>
    <w:p w14:paraId="4A33C171" w14:textId="152B4F79" w:rsidR="003D37D8" w:rsidRDefault="0042111B" w:rsidP="003D37D8">
      <w:pPr>
        <w:numPr>
          <w:ilvl w:val="0"/>
          <w:numId w:val="19"/>
        </w:numPr>
      </w:pPr>
      <w:r>
        <w:t>d</w:t>
      </w:r>
      <w:r w:rsidR="003D37D8">
        <w:t>efine terms</w:t>
      </w:r>
    </w:p>
    <w:p w14:paraId="2319990F" w14:textId="77777777" w:rsidR="003D37D8" w:rsidRDefault="003D37D8" w:rsidP="003D37D8">
      <w:pPr>
        <w:numPr>
          <w:ilvl w:val="0"/>
          <w:numId w:val="19"/>
        </w:numPr>
      </w:pPr>
      <w:r>
        <w:t>give examples</w:t>
      </w:r>
    </w:p>
    <w:p w14:paraId="78D42F06" w14:textId="77777777" w:rsidR="003D37D8" w:rsidRDefault="003D37D8" w:rsidP="003D37D8">
      <w:pPr>
        <w:numPr>
          <w:ilvl w:val="0"/>
          <w:numId w:val="19"/>
        </w:numPr>
      </w:pPr>
      <w:r>
        <w:t>provide perspectives</w:t>
      </w:r>
    </w:p>
    <w:p w14:paraId="0E62ED1B" w14:textId="7DEEA4E6" w:rsidR="00804DB6" w:rsidRDefault="003D37D8" w:rsidP="003D37D8">
      <w:pPr>
        <w:numPr>
          <w:ilvl w:val="0"/>
          <w:numId w:val="19"/>
        </w:numPr>
      </w:pPr>
      <w:r>
        <w:t xml:space="preserve">present </w:t>
      </w:r>
      <w:r w:rsidR="00804DB6">
        <w:t xml:space="preserve">alternative views.  </w:t>
      </w:r>
    </w:p>
    <w:p w14:paraId="042EE5C7" w14:textId="617AC600" w:rsidR="00804DB6" w:rsidRPr="00186A95" w:rsidRDefault="00804DB6" w:rsidP="00804DB6"/>
    <w:p w14:paraId="1631A2EA" w14:textId="77777777" w:rsidR="00804DB6" w:rsidRPr="00AB7A41" w:rsidRDefault="00804DB6" w:rsidP="00804DB6">
      <w:r w:rsidRPr="00AB7A41">
        <w:t> </w:t>
      </w:r>
    </w:p>
    <w:p w14:paraId="0943B783" w14:textId="77777777" w:rsidR="00804DB6" w:rsidRDefault="00804DB6" w:rsidP="00804DB6"/>
    <w:p w14:paraId="05E3E187" w14:textId="77777777" w:rsidR="00804DB6" w:rsidRDefault="00804DB6" w:rsidP="00804DB6"/>
    <w:p w14:paraId="124FAFB8" w14:textId="77777777" w:rsidR="00804DB6" w:rsidRDefault="00804DB6" w:rsidP="00804DB6"/>
    <w:sectPr w:rsidR="00804DB6" w:rsidSect="00664A92">
      <w:headerReference w:type="default" r:id="rId14"/>
      <w:footerReference w:type="default" r:id="rId15"/>
      <w:headerReference w:type="first" r:id="rId16"/>
      <w:footerReference w:type="first" r:id="rId17"/>
      <w:pgSz w:w="11900" w:h="16840"/>
      <w:pgMar w:top="1975" w:right="720" w:bottom="1490" w:left="720" w:header="426"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8798AC" w14:textId="77777777" w:rsidR="001F40BD" w:rsidRDefault="001F40BD" w:rsidP="00446B8D">
      <w:r>
        <w:separator/>
      </w:r>
    </w:p>
    <w:p w14:paraId="08F8D927" w14:textId="77777777" w:rsidR="001F40BD" w:rsidRDefault="001F40BD" w:rsidP="00446B8D"/>
  </w:endnote>
  <w:endnote w:type="continuationSeparator" w:id="0">
    <w:p w14:paraId="5ADF39D6" w14:textId="77777777" w:rsidR="001F40BD" w:rsidRDefault="001F40BD" w:rsidP="00446B8D">
      <w:r>
        <w:continuationSeparator/>
      </w:r>
    </w:p>
    <w:p w14:paraId="40BABF74" w14:textId="77777777" w:rsidR="001F40BD" w:rsidRDefault="001F40BD" w:rsidP="00446B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Brevia">
    <w:altName w:val="Corbel"/>
    <w:panose1 w:val="00000000000000000000"/>
    <w:charset w:val="4D"/>
    <w:family w:val="swiss"/>
    <w:notTrueType/>
    <w:pitch w:val="variable"/>
    <w:sig w:usb0="A000002F" w:usb1="5000205B" w:usb2="00000000" w:usb3="00000000" w:csb0="0000009B"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08234" w14:textId="6D96E2B6" w:rsidR="00225484" w:rsidRPr="00CE436E" w:rsidRDefault="00114DEB" w:rsidP="00CE436E">
    <w:pPr>
      <w:pStyle w:val="Footer"/>
      <w:spacing w:after="0"/>
      <w:jc w:val="center"/>
      <w:rPr>
        <w:color w:val="FFFFFF" w:themeColor="background1"/>
      </w:rPr>
    </w:pPr>
    <w:r w:rsidRPr="00CE436E">
      <w:rPr>
        <w:noProof/>
        <w:color w:val="FFFFFF" w:themeColor="background1"/>
        <w:lang w:val="en-AU" w:eastAsia="en-AU"/>
      </w:rPr>
      <w:drawing>
        <wp:anchor distT="0" distB="0" distL="114300" distR="114300" simplePos="0" relativeHeight="251662336" behindDoc="1" locked="0" layoutInCell="1" allowOverlap="1" wp14:anchorId="78B3CBE4" wp14:editId="1E9BAE0C">
          <wp:simplePos x="0" y="0"/>
          <wp:positionH relativeFrom="column">
            <wp:posOffset>-221615</wp:posOffset>
          </wp:positionH>
          <wp:positionV relativeFrom="paragraph">
            <wp:posOffset>-181321</wp:posOffset>
          </wp:positionV>
          <wp:extent cx="480400" cy="519229"/>
          <wp:effectExtent l="0" t="0" r="2540" b="190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480400" cy="519229"/>
                  </a:xfrm>
                  <a:prstGeom prst="rect">
                    <a:avLst/>
                  </a:prstGeom>
                </pic:spPr>
              </pic:pic>
            </a:graphicData>
          </a:graphic>
          <wp14:sizeRelH relativeFrom="margin">
            <wp14:pctWidth>0</wp14:pctWidth>
          </wp14:sizeRelH>
          <wp14:sizeRelV relativeFrom="margin">
            <wp14:pctHeight>0</wp14:pctHeight>
          </wp14:sizeRelV>
        </wp:anchor>
      </w:drawing>
    </w:r>
    <w:r w:rsidR="0028073E">
      <w:rPr>
        <w:color w:val="FFFFFF" w:themeColor="background1"/>
      </w:rPr>
      <w:t xml:space="preserve"> </w:t>
    </w:r>
    <w:r w:rsidR="00C165B4">
      <w:rPr>
        <w:color w:val="FFFFFF" w:themeColor="background1"/>
        <w:lang w:val="en-AU"/>
      </w:rPr>
      <w:t xml:space="preserve"> English Task </w:t>
    </w:r>
    <w:r w:rsidR="00225484" w:rsidRPr="00CE436E">
      <w:rPr>
        <w:color w:val="FFFFFF" w:themeColor="background1"/>
      </w:rPr>
      <w:t xml:space="preserve">Page </w:t>
    </w:r>
    <w:r w:rsidR="00225484" w:rsidRPr="00CE436E">
      <w:rPr>
        <w:color w:val="FFFFFF" w:themeColor="background1"/>
      </w:rPr>
      <w:fldChar w:fldCharType="begin"/>
    </w:r>
    <w:r w:rsidR="00225484" w:rsidRPr="00CE436E">
      <w:rPr>
        <w:color w:val="FFFFFF" w:themeColor="background1"/>
      </w:rPr>
      <w:instrText xml:space="preserve"> PAGE   \* MERGEFORMAT </w:instrText>
    </w:r>
    <w:r w:rsidR="00225484" w:rsidRPr="00CE436E">
      <w:rPr>
        <w:color w:val="FFFFFF" w:themeColor="background1"/>
      </w:rPr>
      <w:fldChar w:fldCharType="separate"/>
    </w:r>
    <w:r w:rsidR="00660CA9">
      <w:rPr>
        <w:noProof/>
        <w:color w:val="FFFFFF" w:themeColor="background1"/>
      </w:rPr>
      <w:t>4</w:t>
    </w:r>
    <w:r w:rsidR="00225484" w:rsidRPr="00CE436E">
      <w:rPr>
        <w:noProof/>
        <w:color w:val="FFFFFF" w:themeColor="background1"/>
      </w:rPr>
      <w:fldChar w:fldCharType="end"/>
    </w:r>
  </w:p>
  <w:p w14:paraId="21219678" w14:textId="77777777" w:rsidR="005C4F6C" w:rsidRDefault="005C4F6C" w:rsidP="00446B8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E9FC8" w14:textId="77777777" w:rsidR="00896484" w:rsidRDefault="0070781E" w:rsidP="00446B8D">
    <w:pPr>
      <w:pStyle w:val="Footer"/>
    </w:pPr>
    <w:r w:rsidRPr="006A5D59">
      <w:t xml:space="preserve">Document footer | Version | Page </w:t>
    </w:r>
    <w:r w:rsidRPr="006A5D59">
      <w:fldChar w:fldCharType="begin"/>
    </w:r>
    <w:r w:rsidRPr="006A5D59">
      <w:instrText xml:space="preserve"> PAGE   \* MERGEFORMAT </w:instrText>
    </w:r>
    <w:r w:rsidRPr="006A5D59">
      <w:fldChar w:fldCharType="separate"/>
    </w:r>
    <w:r w:rsidR="006A5D59">
      <w:rPr>
        <w:noProof/>
      </w:rPr>
      <w:t>1</w:t>
    </w:r>
    <w:r w:rsidRPr="006A5D59">
      <w:rPr>
        <w:noProof/>
      </w:rPr>
      <w:fldChar w:fldCharType="end"/>
    </w:r>
    <w:r w:rsidR="00896484">
      <w:ptab w:relativeTo="margin" w:alignment="center" w:leader="none"/>
    </w:r>
    <w:r w:rsidR="00896484">
      <w:ptab w:relativeTo="margin" w:alignment="right" w:leader="none"/>
    </w:r>
  </w:p>
  <w:p w14:paraId="00097FA8" w14:textId="77777777" w:rsidR="005C4F6C" w:rsidRDefault="005C4F6C" w:rsidP="00446B8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2D82E6" w14:textId="77777777" w:rsidR="001F40BD" w:rsidRDefault="001F40BD" w:rsidP="00446B8D">
      <w:r>
        <w:separator/>
      </w:r>
    </w:p>
    <w:p w14:paraId="58039D00" w14:textId="77777777" w:rsidR="001F40BD" w:rsidRDefault="001F40BD" w:rsidP="00446B8D"/>
  </w:footnote>
  <w:footnote w:type="continuationSeparator" w:id="0">
    <w:p w14:paraId="4284C47B" w14:textId="77777777" w:rsidR="001F40BD" w:rsidRDefault="001F40BD" w:rsidP="00446B8D">
      <w:r>
        <w:continuationSeparator/>
      </w:r>
    </w:p>
    <w:p w14:paraId="7A727C38" w14:textId="77777777" w:rsidR="001F40BD" w:rsidRDefault="001F40BD" w:rsidP="00446B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3820B" w14:textId="05728C05" w:rsidR="00463346" w:rsidRPr="00441CAF" w:rsidRDefault="00CE436E" w:rsidP="00463346">
    <w:pPr>
      <w:pStyle w:val="Header"/>
      <w:spacing w:after="0"/>
      <w:rPr>
        <w:rFonts w:ascii="Brevia" w:hAnsi="Brevia"/>
        <w:i/>
        <w:iCs/>
        <w:sz w:val="28"/>
        <w:szCs w:val="28"/>
      </w:rPr>
    </w:pPr>
    <w:r w:rsidRPr="00441CAF">
      <w:rPr>
        <w:noProof/>
        <w:sz w:val="28"/>
        <w:szCs w:val="28"/>
        <w:lang w:val="en-AU" w:eastAsia="en-AU"/>
      </w:rPr>
      <w:drawing>
        <wp:anchor distT="0" distB="0" distL="114300" distR="114300" simplePos="0" relativeHeight="251661312" behindDoc="1" locked="0" layoutInCell="1" allowOverlap="1" wp14:anchorId="4510BB2E" wp14:editId="7DB324B6">
          <wp:simplePos x="0" y="0"/>
          <wp:positionH relativeFrom="page">
            <wp:posOffset>-45267</wp:posOffset>
          </wp:positionH>
          <wp:positionV relativeFrom="page">
            <wp:posOffset>-172016</wp:posOffset>
          </wp:positionV>
          <wp:extent cx="7620635" cy="10864159"/>
          <wp:effectExtent l="0" t="0" r="0" b="0"/>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864159"/>
                  </a:xfrm>
                  <a:prstGeom prst="rect">
                    <a:avLst/>
                  </a:prstGeom>
                  <a:noFill/>
                  <a:ln>
                    <a:noFill/>
                  </a:ln>
                </pic:spPr>
              </pic:pic>
            </a:graphicData>
          </a:graphic>
          <wp14:sizeRelH relativeFrom="page">
            <wp14:pctWidth>0</wp14:pctWidth>
          </wp14:sizeRelH>
          <wp14:sizeRelV relativeFrom="page">
            <wp14:pctHeight>0</wp14:pctHeight>
          </wp14:sizeRelV>
        </wp:anchor>
      </w:drawing>
    </w:r>
    <w:r w:rsidR="00463346" w:rsidRPr="00441CAF">
      <w:rPr>
        <w:rFonts w:ascii="Brevia" w:hAnsi="Brevia"/>
        <w:i/>
        <w:iCs/>
        <w:sz w:val="28"/>
        <w:szCs w:val="28"/>
        <w:lang w:val="en-AU"/>
      </w:rPr>
      <w:t xml:space="preserve">Water </w:t>
    </w:r>
    <w:r w:rsidR="00BE1B69">
      <w:rPr>
        <w:rFonts w:ascii="Brevia" w:hAnsi="Brevia"/>
        <w:i/>
        <w:iCs/>
        <w:sz w:val="28"/>
        <w:szCs w:val="28"/>
        <w:lang w:val="en-AU"/>
      </w:rPr>
      <w:t>in</w:t>
    </w:r>
    <w:r w:rsidR="00463346" w:rsidRPr="00441CAF">
      <w:rPr>
        <w:rFonts w:ascii="Brevia" w:hAnsi="Brevia"/>
        <w:i/>
        <w:iCs/>
        <w:sz w:val="28"/>
        <w:szCs w:val="28"/>
      </w:rPr>
      <w:t xml:space="preserve"> the World</w:t>
    </w:r>
  </w:p>
  <w:p w14:paraId="0040B20C" w14:textId="77777777" w:rsidR="00463346" w:rsidRPr="00441CAF" w:rsidRDefault="00463346" w:rsidP="00463346">
    <w:pPr>
      <w:pStyle w:val="Header"/>
      <w:spacing w:after="0"/>
      <w:rPr>
        <w:rFonts w:ascii="Brevia" w:hAnsi="Brevia"/>
        <w:sz w:val="28"/>
        <w:szCs w:val="28"/>
      </w:rPr>
    </w:pPr>
    <w:r w:rsidRPr="00441CAF">
      <w:rPr>
        <w:rFonts w:ascii="Brevia" w:hAnsi="Brevia"/>
        <w:sz w:val="28"/>
        <w:szCs w:val="28"/>
      </w:rPr>
      <w:t>Flooding in the Hawkesbury-Nepean Valley</w:t>
    </w:r>
  </w:p>
  <w:p w14:paraId="6820C55B" w14:textId="66818933" w:rsidR="005C4F6C" w:rsidRPr="00441CAF" w:rsidRDefault="00463346" w:rsidP="00463346">
    <w:pPr>
      <w:pStyle w:val="Header"/>
      <w:spacing w:after="0"/>
      <w:rPr>
        <w:rFonts w:ascii="Brevia" w:hAnsi="Brevia"/>
        <w:sz w:val="28"/>
        <w:szCs w:val="28"/>
      </w:rPr>
    </w:pPr>
    <w:r w:rsidRPr="00441CAF">
      <w:rPr>
        <w:rFonts w:ascii="Brevia" w:hAnsi="Brevia"/>
        <w:sz w:val="28"/>
        <w:szCs w:val="28"/>
      </w:rPr>
      <w:t>Stage 4 Geography Resources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C1E32" w14:textId="77777777" w:rsidR="0070781E" w:rsidRDefault="0070781E" w:rsidP="00446B8D">
    <w:pPr>
      <w:pStyle w:val="Header"/>
    </w:pPr>
  </w:p>
  <w:p w14:paraId="402F4040" w14:textId="77777777" w:rsidR="0070781E" w:rsidRDefault="0070781E" w:rsidP="00446B8D">
    <w:pPr>
      <w:pStyle w:val="Header"/>
    </w:pPr>
  </w:p>
  <w:p w14:paraId="6FC0BA27" w14:textId="77777777" w:rsidR="00A62816" w:rsidRPr="0070781E" w:rsidRDefault="0070781E" w:rsidP="00446B8D">
    <w:pPr>
      <w:pStyle w:val="Header"/>
    </w:pPr>
    <w:r w:rsidRPr="0070781E">
      <w:rPr>
        <w:noProof/>
        <w:lang w:val="en-AU" w:eastAsia="en-AU"/>
      </w:rPr>
      <w:drawing>
        <wp:anchor distT="0" distB="0" distL="114300" distR="114300" simplePos="0" relativeHeight="251659264" behindDoc="1" locked="0" layoutInCell="1" allowOverlap="1" wp14:anchorId="728AC76D" wp14:editId="511199AE">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t>Page Title</w:t>
    </w:r>
    <w:r w:rsidR="004807BC" w:rsidRPr="0070781E">
      <w:tab/>
    </w:r>
  </w:p>
  <w:p w14:paraId="6A06467D" w14:textId="77777777" w:rsidR="005C4F6C" w:rsidRDefault="005C4F6C" w:rsidP="00446B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2E6CB8"/>
    <w:multiLevelType w:val="hybridMultilevel"/>
    <w:tmpl w:val="88220BEE"/>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FB967B4"/>
    <w:multiLevelType w:val="hybridMultilevel"/>
    <w:tmpl w:val="235CDF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9B28D7"/>
    <w:multiLevelType w:val="hybridMultilevel"/>
    <w:tmpl w:val="EC26F060"/>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464728C"/>
    <w:multiLevelType w:val="hybridMultilevel"/>
    <w:tmpl w:val="7BA4C17E"/>
    <w:lvl w:ilvl="0" w:tplc="C9BE1DEC">
      <w:start w:val="1"/>
      <w:numFmt w:val="bullet"/>
      <w:lvlText w:val=""/>
      <w:lvlJc w:val="left"/>
      <w:pPr>
        <w:ind w:left="1080" w:hanging="72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7D339BD"/>
    <w:multiLevelType w:val="hybridMultilevel"/>
    <w:tmpl w:val="66BC9EC2"/>
    <w:lvl w:ilvl="0" w:tplc="07603BB0">
      <w:start w:val="1"/>
      <w:numFmt w:val="bullet"/>
      <w:pStyle w:val="ListParagraph"/>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8F10246"/>
    <w:multiLevelType w:val="hybridMultilevel"/>
    <w:tmpl w:val="EFE82588"/>
    <w:lvl w:ilvl="0" w:tplc="C9BE1DEC">
      <w:start w:val="1"/>
      <w:numFmt w:val="bullet"/>
      <w:lvlText w:val=""/>
      <w:lvlJc w:val="left"/>
      <w:pPr>
        <w:ind w:left="1080" w:hanging="360"/>
      </w:pPr>
      <w:rPr>
        <w:rFonts w:ascii="Wingdings" w:hAnsi="Wingdings" w:hint="default"/>
        <w:color w:val="F48703"/>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6" w15:restartNumberingAfterBreak="0">
    <w:nsid w:val="1A8179AB"/>
    <w:multiLevelType w:val="hybridMultilevel"/>
    <w:tmpl w:val="06B0DA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D0050B8"/>
    <w:multiLevelType w:val="hybridMultilevel"/>
    <w:tmpl w:val="ECE464D2"/>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799569E"/>
    <w:multiLevelType w:val="hybridMultilevel"/>
    <w:tmpl w:val="816C7400"/>
    <w:lvl w:ilvl="0" w:tplc="C9BE1DEC">
      <w:start w:val="1"/>
      <w:numFmt w:val="bullet"/>
      <w:lvlText w:val=""/>
      <w:lvlJc w:val="left"/>
      <w:pPr>
        <w:ind w:left="1440" w:hanging="360"/>
      </w:pPr>
      <w:rPr>
        <w:rFonts w:ascii="Wingdings" w:hAnsi="Wingdings" w:hint="default"/>
        <w:color w:val="F48703"/>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15:restartNumberingAfterBreak="0">
    <w:nsid w:val="28F032D3"/>
    <w:multiLevelType w:val="hybridMultilevel"/>
    <w:tmpl w:val="0DA6FED2"/>
    <w:lvl w:ilvl="0" w:tplc="C9BE1DEC">
      <w:start w:val="1"/>
      <w:numFmt w:val="bullet"/>
      <w:lvlText w:val=""/>
      <w:lvlJc w:val="left"/>
      <w:pPr>
        <w:ind w:left="426" w:hanging="360"/>
      </w:pPr>
      <w:rPr>
        <w:rFonts w:ascii="Wingdings" w:hAnsi="Wingdings" w:hint="default"/>
        <w:color w:val="F48703"/>
      </w:rPr>
    </w:lvl>
    <w:lvl w:ilvl="1" w:tplc="0C090003" w:tentative="1">
      <w:start w:val="1"/>
      <w:numFmt w:val="bullet"/>
      <w:lvlText w:val="o"/>
      <w:lvlJc w:val="left"/>
      <w:pPr>
        <w:ind w:left="1146" w:hanging="360"/>
      </w:pPr>
      <w:rPr>
        <w:rFonts w:ascii="Courier New" w:hAnsi="Courier New" w:cs="Courier New" w:hint="default"/>
      </w:rPr>
    </w:lvl>
    <w:lvl w:ilvl="2" w:tplc="0C090005" w:tentative="1">
      <w:start w:val="1"/>
      <w:numFmt w:val="bullet"/>
      <w:lvlText w:val=""/>
      <w:lvlJc w:val="left"/>
      <w:pPr>
        <w:ind w:left="1866" w:hanging="360"/>
      </w:pPr>
      <w:rPr>
        <w:rFonts w:ascii="Wingdings" w:hAnsi="Wingdings" w:hint="default"/>
      </w:rPr>
    </w:lvl>
    <w:lvl w:ilvl="3" w:tplc="0C090001" w:tentative="1">
      <w:start w:val="1"/>
      <w:numFmt w:val="bullet"/>
      <w:lvlText w:val=""/>
      <w:lvlJc w:val="left"/>
      <w:pPr>
        <w:ind w:left="2586" w:hanging="360"/>
      </w:pPr>
      <w:rPr>
        <w:rFonts w:ascii="Symbol" w:hAnsi="Symbol" w:hint="default"/>
      </w:rPr>
    </w:lvl>
    <w:lvl w:ilvl="4" w:tplc="0C090003" w:tentative="1">
      <w:start w:val="1"/>
      <w:numFmt w:val="bullet"/>
      <w:lvlText w:val="o"/>
      <w:lvlJc w:val="left"/>
      <w:pPr>
        <w:ind w:left="3306" w:hanging="360"/>
      </w:pPr>
      <w:rPr>
        <w:rFonts w:ascii="Courier New" w:hAnsi="Courier New" w:cs="Courier New" w:hint="default"/>
      </w:rPr>
    </w:lvl>
    <w:lvl w:ilvl="5" w:tplc="0C090005" w:tentative="1">
      <w:start w:val="1"/>
      <w:numFmt w:val="bullet"/>
      <w:lvlText w:val=""/>
      <w:lvlJc w:val="left"/>
      <w:pPr>
        <w:ind w:left="4026" w:hanging="360"/>
      </w:pPr>
      <w:rPr>
        <w:rFonts w:ascii="Wingdings" w:hAnsi="Wingdings" w:hint="default"/>
      </w:rPr>
    </w:lvl>
    <w:lvl w:ilvl="6" w:tplc="0C090001" w:tentative="1">
      <w:start w:val="1"/>
      <w:numFmt w:val="bullet"/>
      <w:lvlText w:val=""/>
      <w:lvlJc w:val="left"/>
      <w:pPr>
        <w:ind w:left="4746" w:hanging="360"/>
      </w:pPr>
      <w:rPr>
        <w:rFonts w:ascii="Symbol" w:hAnsi="Symbol" w:hint="default"/>
      </w:rPr>
    </w:lvl>
    <w:lvl w:ilvl="7" w:tplc="0C090003" w:tentative="1">
      <w:start w:val="1"/>
      <w:numFmt w:val="bullet"/>
      <w:lvlText w:val="o"/>
      <w:lvlJc w:val="left"/>
      <w:pPr>
        <w:ind w:left="5466" w:hanging="360"/>
      </w:pPr>
      <w:rPr>
        <w:rFonts w:ascii="Courier New" w:hAnsi="Courier New" w:cs="Courier New" w:hint="default"/>
      </w:rPr>
    </w:lvl>
    <w:lvl w:ilvl="8" w:tplc="0C090005" w:tentative="1">
      <w:start w:val="1"/>
      <w:numFmt w:val="bullet"/>
      <w:lvlText w:val=""/>
      <w:lvlJc w:val="left"/>
      <w:pPr>
        <w:ind w:left="6186" w:hanging="360"/>
      </w:pPr>
      <w:rPr>
        <w:rFonts w:ascii="Wingdings" w:hAnsi="Wingdings" w:hint="default"/>
      </w:rPr>
    </w:lvl>
  </w:abstractNum>
  <w:abstractNum w:abstractNumId="10" w15:restartNumberingAfterBreak="0">
    <w:nsid w:val="2B581842"/>
    <w:multiLevelType w:val="hybridMultilevel"/>
    <w:tmpl w:val="AAA27DB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BCC7512"/>
    <w:multiLevelType w:val="hybridMultilevel"/>
    <w:tmpl w:val="E6EEF7AA"/>
    <w:lvl w:ilvl="0" w:tplc="FF96EB34">
      <w:numFmt w:val="bullet"/>
      <w:lvlText w:val="•"/>
      <w:lvlJc w:val="left"/>
      <w:pPr>
        <w:ind w:left="1080" w:hanging="720"/>
      </w:pPr>
      <w:rPr>
        <w:rFonts w:ascii="Arial" w:eastAsia="MS Mincho"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DC6389C"/>
    <w:multiLevelType w:val="hybridMultilevel"/>
    <w:tmpl w:val="CB66A9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EE7227A"/>
    <w:multiLevelType w:val="multilevel"/>
    <w:tmpl w:val="A8881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5F07BB5"/>
    <w:multiLevelType w:val="hybridMultilevel"/>
    <w:tmpl w:val="2E7228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E6741D1"/>
    <w:multiLevelType w:val="multilevel"/>
    <w:tmpl w:val="41FE36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48DA0B5E"/>
    <w:multiLevelType w:val="hybridMultilevel"/>
    <w:tmpl w:val="965CABD8"/>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B182EC8"/>
    <w:multiLevelType w:val="hybridMultilevel"/>
    <w:tmpl w:val="B26EB8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E322626"/>
    <w:multiLevelType w:val="hybridMultilevel"/>
    <w:tmpl w:val="978C617C"/>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50D41D46"/>
    <w:multiLevelType w:val="multilevel"/>
    <w:tmpl w:val="63E0E8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56FB22C1"/>
    <w:multiLevelType w:val="hybridMultilevel"/>
    <w:tmpl w:val="040C87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63BB5150"/>
    <w:multiLevelType w:val="hybridMultilevel"/>
    <w:tmpl w:val="5BEABB36"/>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693F5BC5"/>
    <w:multiLevelType w:val="hybridMultilevel"/>
    <w:tmpl w:val="67742486"/>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B123C2B"/>
    <w:multiLevelType w:val="hybridMultilevel"/>
    <w:tmpl w:val="F0941B50"/>
    <w:lvl w:ilvl="0" w:tplc="FF96EB34">
      <w:numFmt w:val="bullet"/>
      <w:lvlText w:val="•"/>
      <w:lvlJc w:val="left"/>
      <w:pPr>
        <w:ind w:left="1080" w:hanging="720"/>
      </w:pPr>
      <w:rPr>
        <w:rFonts w:ascii="Arial" w:eastAsia="MS Mincho"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7F470CA1"/>
    <w:multiLevelType w:val="multilevel"/>
    <w:tmpl w:val="51A237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9"/>
  </w:num>
  <w:num w:numId="3">
    <w:abstractNumId w:val="24"/>
  </w:num>
  <w:num w:numId="4">
    <w:abstractNumId w:val="13"/>
  </w:num>
  <w:num w:numId="5">
    <w:abstractNumId w:val="20"/>
  </w:num>
  <w:num w:numId="6">
    <w:abstractNumId w:val="12"/>
  </w:num>
  <w:num w:numId="7">
    <w:abstractNumId w:val="6"/>
  </w:num>
  <w:num w:numId="8">
    <w:abstractNumId w:val="14"/>
  </w:num>
  <w:num w:numId="9">
    <w:abstractNumId w:val="18"/>
  </w:num>
  <w:num w:numId="10">
    <w:abstractNumId w:val="7"/>
  </w:num>
  <w:num w:numId="11">
    <w:abstractNumId w:val="4"/>
  </w:num>
  <w:num w:numId="12">
    <w:abstractNumId w:val="17"/>
  </w:num>
  <w:num w:numId="13">
    <w:abstractNumId w:val="16"/>
  </w:num>
  <w:num w:numId="14">
    <w:abstractNumId w:val="21"/>
  </w:num>
  <w:num w:numId="15">
    <w:abstractNumId w:val="15"/>
  </w:num>
  <w:num w:numId="16">
    <w:abstractNumId w:val="1"/>
  </w:num>
  <w:num w:numId="17">
    <w:abstractNumId w:val="22"/>
  </w:num>
  <w:num w:numId="18">
    <w:abstractNumId w:val="9"/>
  </w:num>
  <w:num w:numId="19">
    <w:abstractNumId w:val="8"/>
  </w:num>
  <w:num w:numId="20">
    <w:abstractNumId w:val="5"/>
  </w:num>
  <w:num w:numId="21">
    <w:abstractNumId w:val="2"/>
  </w:num>
  <w:num w:numId="22">
    <w:abstractNumId w:val="11"/>
  </w:num>
  <w:num w:numId="23">
    <w:abstractNumId w:val="23"/>
  </w:num>
  <w:num w:numId="24">
    <w:abstractNumId w:val="3"/>
  </w:num>
  <w:num w:numId="2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594"/>
    <w:rsid w:val="00013B26"/>
    <w:rsid w:val="00040496"/>
    <w:rsid w:val="00061FA3"/>
    <w:rsid w:val="000621F5"/>
    <w:rsid w:val="00066D17"/>
    <w:rsid w:val="00067AD1"/>
    <w:rsid w:val="00067D12"/>
    <w:rsid w:val="00073AE8"/>
    <w:rsid w:val="000869F5"/>
    <w:rsid w:val="00092A4E"/>
    <w:rsid w:val="00092FBC"/>
    <w:rsid w:val="000D2F75"/>
    <w:rsid w:val="00111AF4"/>
    <w:rsid w:val="00114DEB"/>
    <w:rsid w:val="0012711E"/>
    <w:rsid w:val="001529D7"/>
    <w:rsid w:val="0017080D"/>
    <w:rsid w:val="0019641E"/>
    <w:rsid w:val="00196D4A"/>
    <w:rsid w:val="001A24F9"/>
    <w:rsid w:val="001A2736"/>
    <w:rsid w:val="001A7E78"/>
    <w:rsid w:val="001B2594"/>
    <w:rsid w:val="001C1A48"/>
    <w:rsid w:val="001C3B73"/>
    <w:rsid w:val="001F40BD"/>
    <w:rsid w:val="00203AF6"/>
    <w:rsid w:val="002075E5"/>
    <w:rsid w:val="002136AC"/>
    <w:rsid w:val="00225484"/>
    <w:rsid w:val="00276280"/>
    <w:rsid w:val="0028073E"/>
    <w:rsid w:val="002A03D2"/>
    <w:rsid w:val="002A5FA9"/>
    <w:rsid w:val="002C4B83"/>
    <w:rsid w:val="002C548F"/>
    <w:rsid w:val="002D6A15"/>
    <w:rsid w:val="002F1D9A"/>
    <w:rsid w:val="002F4D68"/>
    <w:rsid w:val="002F6CC3"/>
    <w:rsid w:val="003202DB"/>
    <w:rsid w:val="003372EF"/>
    <w:rsid w:val="00364D10"/>
    <w:rsid w:val="0037268B"/>
    <w:rsid w:val="003C3D91"/>
    <w:rsid w:val="003D178A"/>
    <w:rsid w:val="003D37D8"/>
    <w:rsid w:val="003F2DDC"/>
    <w:rsid w:val="00400A19"/>
    <w:rsid w:val="0042111B"/>
    <w:rsid w:val="00441CAF"/>
    <w:rsid w:val="00443657"/>
    <w:rsid w:val="004458FB"/>
    <w:rsid w:val="00446B8D"/>
    <w:rsid w:val="00452094"/>
    <w:rsid w:val="00463346"/>
    <w:rsid w:val="004807BC"/>
    <w:rsid w:val="004B78B8"/>
    <w:rsid w:val="004C4443"/>
    <w:rsid w:val="004F6DA7"/>
    <w:rsid w:val="00533C6F"/>
    <w:rsid w:val="0057711A"/>
    <w:rsid w:val="005778D8"/>
    <w:rsid w:val="00582172"/>
    <w:rsid w:val="00584750"/>
    <w:rsid w:val="005C4F6C"/>
    <w:rsid w:val="006124F0"/>
    <w:rsid w:val="0062152D"/>
    <w:rsid w:val="00636563"/>
    <w:rsid w:val="00636CCF"/>
    <w:rsid w:val="00660CA9"/>
    <w:rsid w:val="00664A92"/>
    <w:rsid w:val="00665DA4"/>
    <w:rsid w:val="0068222B"/>
    <w:rsid w:val="00696BA0"/>
    <w:rsid w:val="006A5D59"/>
    <w:rsid w:val="006B0176"/>
    <w:rsid w:val="006B36B5"/>
    <w:rsid w:val="006C51C7"/>
    <w:rsid w:val="006F386E"/>
    <w:rsid w:val="0070776E"/>
    <w:rsid w:val="0070781E"/>
    <w:rsid w:val="007350B0"/>
    <w:rsid w:val="00773DB9"/>
    <w:rsid w:val="0077471C"/>
    <w:rsid w:val="00781870"/>
    <w:rsid w:val="007B646F"/>
    <w:rsid w:val="007C5B0B"/>
    <w:rsid w:val="007C7DFC"/>
    <w:rsid w:val="007D7413"/>
    <w:rsid w:val="007E1933"/>
    <w:rsid w:val="007F4631"/>
    <w:rsid w:val="00804DB6"/>
    <w:rsid w:val="00811362"/>
    <w:rsid w:val="0081603D"/>
    <w:rsid w:val="008223D1"/>
    <w:rsid w:val="00823C1D"/>
    <w:rsid w:val="008312D5"/>
    <w:rsid w:val="00835CEA"/>
    <w:rsid w:val="00836378"/>
    <w:rsid w:val="00843020"/>
    <w:rsid w:val="008842EB"/>
    <w:rsid w:val="00887DFA"/>
    <w:rsid w:val="00896484"/>
    <w:rsid w:val="008A0342"/>
    <w:rsid w:val="008A3E8C"/>
    <w:rsid w:val="00912ECA"/>
    <w:rsid w:val="00913E59"/>
    <w:rsid w:val="0091662C"/>
    <w:rsid w:val="00935FF5"/>
    <w:rsid w:val="00954CB9"/>
    <w:rsid w:val="00963600"/>
    <w:rsid w:val="009732CD"/>
    <w:rsid w:val="009752AD"/>
    <w:rsid w:val="00987CFD"/>
    <w:rsid w:val="009C1396"/>
    <w:rsid w:val="009E2644"/>
    <w:rsid w:val="00A00B98"/>
    <w:rsid w:val="00A137C7"/>
    <w:rsid w:val="00A152D2"/>
    <w:rsid w:val="00A21EFD"/>
    <w:rsid w:val="00A40D8C"/>
    <w:rsid w:val="00A56E26"/>
    <w:rsid w:val="00A62816"/>
    <w:rsid w:val="00A62CD3"/>
    <w:rsid w:val="00A95648"/>
    <w:rsid w:val="00AA0345"/>
    <w:rsid w:val="00AA09E8"/>
    <w:rsid w:val="00B065DE"/>
    <w:rsid w:val="00B337F7"/>
    <w:rsid w:val="00B7167F"/>
    <w:rsid w:val="00B9433A"/>
    <w:rsid w:val="00BA20BD"/>
    <w:rsid w:val="00BA2354"/>
    <w:rsid w:val="00BE1B69"/>
    <w:rsid w:val="00C165B4"/>
    <w:rsid w:val="00C34244"/>
    <w:rsid w:val="00C34D27"/>
    <w:rsid w:val="00C4051F"/>
    <w:rsid w:val="00C46AE9"/>
    <w:rsid w:val="00C528B9"/>
    <w:rsid w:val="00C55E4C"/>
    <w:rsid w:val="00C77079"/>
    <w:rsid w:val="00C803FC"/>
    <w:rsid w:val="00C83E7B"/>
    <w:rsid w:val="00C93567"/>
    <w:rsid w:val="00CA491C"/>
    <w:rsid w:val="00CB5CFE"/>
    <w:rsid w:val="00CE436E"/>
    <w:rsid w:val="00D04AA6"/>
    <w:rsid w:val="00D06A64"/>
    <w:rsid w:val="00D2428B"/>
    <w:rsid w:val="00D46605"/>
    <w:rsid w:val="00D62CCA"/>
    <w:rsid w:val="00D7064B"/>
    <w:rsid w:val="00D8256B"/>
    <w:rsid w:val="00DC2C82"/>
    <w:rsid w:val="00DD0F0C"/>
    <w:rsid w:val="00DD383C"/>
    <w:rsid w:val="00DE1241"/>
    <w:rsid w:val="00DE78D2"/>
    <w:rsid w:val="00E24CD4"/>
    <w:rsid w:val="00E272FC"/>
    <w:rsid w:val="00E30BAE"/>
    <w:rsid w:val="00E62E8F"/>
    <w:rsid w:val="00E71494"/>
    <w:rsid w:val="00E72900"/>
    <w:rsid w:val="00E8141F"/>
    <w:rsid w:val="00EF0C85"/>
    <w:rsid w:val="00F06B37"/>
    <w:rsid w:val="00F11C98"/>
    <w:rsid w:val="00F148A3"/>
    <w:rsid w:val="00F34B4D"/>
    <w:rsid w:val="00F45754"/>
    <w:rsid w:val="00F56C0C"/>
    <w:rsid w:val="00F6116F"/>
    <w:rsid w:val="00F666B7"/>
    <w:rsid w:val="00F67280"/>
    <w:rsid w:val="00F73BBD"/>
    <w:rsid w:val="00F83219"/>
    <w:rsid w:val="00F85A65"/>
    <w:rsid w:val="00F93311"/>
    <w:rsid w:val="00F96412"/>
    <w:rsid w:val="00F97E0A"/>
    <w:rsid w:val="00FA253B"/>
    <w:rsid w:val="00FD68F7"/>
    <w:rsid w:val="00FE2470"/>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53A8944A"/>
  <w15:chartTrackingRefBased/>
  <w15:docId w15:val="{2675265E-9D39-40AA-8292-E50B979209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F4631"/>
    <w:pPr>
      <w:spacing w:after="240" w:line="264" w:lineRule="auto"/>
    </w:pPr>
    <w:rPr>
      <w:rFonts w:ascii="Arial" w:hAnsi="Arial" w:cs="Arial"/>
      <w:lang w:eastAsia="ja-JP"/>
    </w:rPr>
  </w:style>
  <w:style w:type="paragraph" w:styleId="Heading1">
    <w:name w:val="heading 1"/>
    <w:basedOn w:val="Normal"/>
    <w:next w:val="Normal"/>
    <w:link w:val="Heading1Char"/>
    <w:uiPriority w:val="9"/>
    <w:qFormat/>
    <w:rsid w:val="00446B8D"/>
    <w:pPr>
      <w:jc w:val="center"/>
      <w:outlineLvl w:val="0"/>
    </w:pPr>
    <w:rPr>
      <w:b/>
      <w:color w:val="1E3D78"/>
      <w:sz w:val="32"/>
    </w:rPr>
  </w:style>
  <w:style w:type="paragraph" w:styleId="Heading2">
    <w:name w:val="heading 2"/>
    <w:basedOn w:val="Normal"/>
    <w:next w:val="Normal"/>
    <w:link w:val="Heading2Char"/>
    <w:uiPriority w:val="9"/>
    <w:unhideWhenUsed/>
    <w:qFormat/>
    <w:rsid w:val="0070776E"/>
    <w:pPr>
      <w:keepNext/>
      <w:keepLines/>
      <w:spacing w:after="120"/>
      <w:outlineLvl w:val="1"/>
    </w:pPr>
    <w:rPr>
      <w:rFonts w:eastAsiaTheme="majorEastAsia"/>
      <w:b/>
      <w:bCs/>
      <w:color w:val="1E3D78"/>
      <w:sz w:val="28"/>
      <w:szCs w:val="28"/>
    </w:rPr>
  </w:style>
  <w:style w:type="paragraph" w:styleId="Heading3">
    <w:name w:val="heading 3"/>
    <w:basedOn w:val="Normal"/>
    <w:next w:val="Normal"/>
    <w:link w:val="Heading3Char"/>
    <w:uiPriority w:val="9"/>
    <w:unhideWhenUsed/>
    <w:qFormat/>
    <w:rsid w:val="007C5B0B"/>
    <w:pPr>
      <w:outlineLvl w:val="2"/>
    </w:pPr>
    <w:rPr>
      <w:b/>
      <w:i/>
      <w:color w:val="000000" w:themeColor="text1"/>
    </w:rPr>
  </w:style>
  <w:style w:type="paragraph" w:styleId="Heading5">
    <w:name w:val="heading 5"/>
    <w:basedOn w:val="Normal"/>
    <w:next w:val="Normal"/>
    <w:link w:val="Heading5Char"/>
    <w:uiPriority w:val="9"/>
    <w:semiHidden/>
    <w:unhideWhenUsed/>
    <w:qFormat/>
    <w:rsid w:val="003D37D8"/>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1529D7"/>
    <w:pPr>
      <w:tabs>
        <w:tab w:val="center" w:pos="4320"/>
        <w:tab w:val="right" w:pos="8640"/>
      </w:tabs>
      <w:spacing w:after="120"/>
    </w:pPr>
    <w:rPr>
      <w:rFonts w:ascii="Arial" w:hAnsi="Arial" w:cs="Arial"/>
      <w:b/>
      <w:color w:val="1E3D78"/>
      <w:lang w:val="x-none" w:eastAsia="x-none"/>
    </w:rPr>
  </w:style>
  <w:style w:type="character" w:customStyle="1" w:styleId="HeaderChar">
    <w:name w:val="Header Char"/>
    <w:link w:val="Header"/>
    <w:uiPriority w:val="99"/>
    <w:rsid w:val="001529D7"/>
    <w:rPr>
      <w:rFonts w:ascii="Arial" w:hAnsi="Arial" w:cs="Arial"/>
      <w:b/>
      <w:color w:val="1E3D78"/>
      <w:lang w:val="x-none" w:eastAsia="x-none"/>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5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446B8D"/>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cPr>
      <w:tcMar>
        <w:top w:w="85" w:type="dxa"/>
        <w:left w:w="85" w:type="dxa"/>
        <w:bottom w:w="85" w:type="dxa"/>
        <w:right w:w="85" w:type="dxa"/>
      </w:tcMar>
    </w:tcPr>
    <w:tblStylePr w:type="firstRow">
      <w:pPr>
        <w:jc w:val="left"/>
      </w:pPr>
      <w:rPr>
        <w:rFonts w:ascii="Arial" w:hAnsi="Arial"/>
        <w:sz w:val="20"/>
      </w:rPr>
      <w:tblPr/>
      <w:tcPr>
        <w:shd w:val="clear" w:color="auto" w:fill="1E3D78"/>
        <w:vAlign w:val="center"/>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CE436E"/>
    <w:pPr>
      <w:numPr>
        <w:numId w:val="11"/>
      </w:numPr>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eastAsia="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446B8D"/>
    <w:rPr>
      <w:rFonts w:ascii="Arial" w:hAnsi="Arial" w:cs="Arial"/>
      <w:b/>
      <w:color w:val="1E3D78"/>
      <w:sz w:val="32"/>
      <w:lang w:eastAsia="ja-JP"/>
    </w:rPr>
  </w:style>
  <w:style w:type="character" w:customStyle="1" w:styleId="Heading2Char">
    <w:name w:val="Heading 2 Char"/>
    <w:basedOn w:val="DefaultParagraphFont"/>
    <w:link w:val="Heading2"/>
    <w:uiPriority w:val="9"/>
    <w:rsid w:val="0070776E"/>
    <w:rPr>
      <w:rFonts w:ascii="Arial" w:eastAsiaTheme="majorEastAsia" w:hAnsi="Arial" w:cs="Arial"/>
      <w:b/>
      <w:bCs/>
      <w:color w:val="1E3D78"/>
      <w:sz w:val="28"/>
      <w:szCs w:val="28"/>
      <w:lang w:eastAsia="ja-JP"/>
    </w:rPr>
  </w:style>
  <w:style w:type="character" w:customStyle="1" w:styleId="Heading3Char">
    <w:name w:val="Heading 3 Char"/>
    <w:basedOn w:val="DefaultParagraphFont"/>
    <w:link w:val="Heading3"/>
    <w:uiPriority w:val="9"/>
    <w:rsid w:val="007C5B0B"/>
    <w:rPr>
      <w:rFonts w:ascii="Arial" w:hAnsi="Arial" w:cs="Arial"/>
      <w:b/>
      <w:i/>
      <w:color w:val="000000" w:themeColor="text1"/>
      <w:lang w:eastAsia="ja-JP"/>
    </w:rPr>
  </w:style>
  <w:style w:type="paragraph" w:styleId="Subtitle">
    <w:name w:val="Subtitle"/>
    <w:basedOn w:val="Normal"/>
    <w:next w:val="Normal"/>
    <w:link w:val="SubtitleChar"/>
    <w:uiPriority w:val="11"/>
    <w:qFormat/>
    <w:rsid w:val="00066D17"/>
    <w:pPr>
      <w:jc w:val="center"/>
    </w:pPr>
    <w:rPr>
      <w:i/>
      <w:iCs/>
    </w:rPr>
  </w:style>
  <w:style w:type="character" w:customStyle="1" w:styleId="SubtitleChar">
    <w:name w:val="Subtitle Char"/>
    <w:basedOn w:val="DefaultParagraphFont"/>
    <w:link w:val="Subtitle"/>
    <w:uiPriority w:val="11"/>
    <w:rsid w:val="00066D17"/>
    <w:rPr>
      <w:rFonts w:ascii="Arial" w:hAnsi="Arial" w:cs="Arial"/>
      <w:i/>
      <w:iCs/>
      <w:lang w:eastAsia="ja-JP"/>
    </w:rPr>
  </w:style>
  <w:style w:type="paragraph" w:styleId="IntenseQuote">
    <w:name w:val="Intense Quote"/>
    <w:basedOn w:val="Normal"/>
    <w:next w:val="Normal"/>
    <w:link w:val="IntenseQuoteChar"/>
    <w:uiPriority w:val="60"/>
    <w:qFormat/>
    <w:rsid w:val="00066D17"/>
    <w:pPr>
      <w:spacing w:before="360" w:after="360"/>
      <w:ind w:left="864" w:right="864"/>
      <w:jc w:val="center"/>
    </w:pPr>
    <w:rPr>
      <w:i/>
      <w:iCs/>
      <w:color w:val="1E3D78"/>
    </w:rPr>
  </w:style>
  <w:style w:type="character" w:customStyle="1" w:styleId="IntenseQuoteChar">
    <w:name w:val="Intense Quote Char"/>
    <w:basedOn w:val="DefaultParagraphFont"/>
    <w:link w:val="IntenseQuote"/>
    <w:uiPriority w:val="60"/>
    <w:rsid w:val="00066D17"/>
    <w:rPr>
      <w:rFonts w:ascii="Arial" w:hAnsi="Arial" w:cs="Arial"/>
      <w:i/>
      <w:iCs/>
      <w:color w:val="1E3D78"/>
      <w:lang w:eastAsia="ja-JP"/>
    </w:rPr>
  </w:style>
  <w:style w:type="paragraph" w:styleId="Caption">
    <w:name w:val="caption"/>
    <w:basedOn w:val="Normal"/>
    <w:next w:val="Normal"/>
    <w:uiPriority w:val="35"/>
    <w:unhideWhenUsed/>
    <w:qFormat/>
    <w:rsid w:val="00887DFA"/>
    <w:pPr>
      <w:spacing w:after="200" w:line="240" w:lineRule="auto"/>
    </w:pPr>
    <w:rPr>
      <w:i/>
      <w:iCs/>
      <w:color w:val="44546A" w:themeColor="text2"/>
      <w:sz w:val="18"/>
      <w:szCs w:val="18"/>
    </w:rPr>
  </w:style>
  <w:style w:type="character" w:customStyle="1" w:styleId="UnresolvedMention1">
    <w:name w:val="Unresolved Mention1"/>
    <w:basedOn w:val="DefaultParagraphFont"/>
    <w:uiPriority w:val="99"/>
    <w:semiHidden/>
    <w:unhideWhenUsed/>
    <w:rsid w:val="0057711A"/>
    <w:rPr>
      <w:color w:val="605E5C"/>
      <w:shd w:val="clear" w:color="auto" w:fill="E1DFDD"/>
    </w:rPr>
  </w:style>
  <w:style w:type="character" w:customStyle="1" w:styleId="Heading5Char">
    <w:name w:val="Heading 5 Char"/>
    <w:basedOn w:val="DefaultParagraphFont"/>
    <w:link w:val="Heading5"/>
    <w:uiPriority w:val="9"/>
    <w:semiHidden/>
    <w:rsid w:val="003D37D8"/>
    <w:rPr>
      <w:rFonts w:asciiTheme="majorHAnsi" w:eastAsiaTheme="majorEastAsia" w:hAnsiTheme="majorHAnsi" w:cstheme="majorBidi"/>
      <w:color w:val="2E74B5" w:themeColor="accent1" w:themeShade="BF"/>
      <w:lang w:eastAsia="ja-JP"/>
    </w:rPr>
  </w:style>
  <w:style w:type="character" w:styleId="Emphasis">
    <w:name w:val="Emphasis"/>
    <w:basedOn w:val="DefaultParagraphFont"/>
    <w:uiPriority w:val="20"/>
    <w:qFormat/>
    <w:rsid w:val="003D37D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978459049">
      <w:bodyDiv w:val="1"/>
      <w:marLeft w:val="0"/>
      <w:marRight w:val="0"/>
      <w:marTop w:val="0"/>
      <w:marBottom w:val="0"/>
      <w:divBdr>
        <w:top w:val="none" w:sz="0" w:space="0" w:color="auto"/>
        <w:left w:val="none" w:sz="0" w:space="0" w:color="auto"/>
        <w:bottom w:val="none" w:sz="0" w:space="0" w:color="auto"/>
        <w:right w:val="none" w:sz="0" w:space="0" w:color="auto"/>
      </w:divBdr>
      <w:divsChild>
        <w:div w:id="1956014389">
          <w:marLeft w:val="0"/>
          <w:marRight w:val="0"/>
          <w:marTop w:val="0"/>
          <w:marBottom w:val="0"/>
          <w:divBdr>
            <w:top w:val="none" w:sz="0" w:space="0" w:color="auto"/>
            <w:left w:val="none" w:sz="0" w:space="0" w:color="auto"/>
            <w:bottom w:val="dotted" w:sz="6" w:space="0" w:color="000000"/>
            <w:right w:val="none" w:sz="0" w:space="0" w:color="auto"/>
          </w:divBdr>
        </w:div>
      </w:divsChild>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yfloodrisk.nsw.gov.au" TargetMode="Externa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yfloodrisk.nsw.gov.au/"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ses.nsw.gov.au/hawkesbury-nepean-floods/"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ses.nsw.gov.au/news/all-news/2019/the-risk-of-flood-is-real-in-the-hawkesbury-nepean-valley-do-you-know-your-flood-risk/"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CDF0CB-4992-4404-BC91-05C88F31B5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HN_Landing Page_template_NSW SES MASTER</Template>
  <TotalTime>34</TotalTime>
  <Pages>1</Pages>
  <Words>1177</Words>
  <Characters>6714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7876</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Janet Nolan</cp:lastModifiedBy>
  <cp:revision>12</cp:revision>
  <cp:lastPrinted>2019-10-17T22:59:00Z</cp:lastPrinted>
  <dcterms:created xsi:type="dcterms:W3CDTF">2019-10-09T04:03:00Z</dcterms:created>
  <dcterms:modified xsi:type="dcterms:W3CDTF">2019-10-17T22:59:00Z</dcterms:modified>
</cp:coreProperties>
</file>